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D321" w14:textId="77777777" w:rsidR="004F0141" w:rsidRPr="009757D6" w:rsidRDefault="004F0141" w:rsidP="009757D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 xml:space="preserve">Положение </w:t>
      </w:r>
    </w:p>
    <w:p w14:paraId="21075010" w14:textId="437F128B" w:rsidR="004F0141" w:rsidRPr="009757D6" w:rsidRDefault="004F0141" w:rsidP="009757D6">
      <w:pPr>
        <w:pStyle w:val="Default"/>
        <w:jc w:val="center"/>
        <w:rPr>
          <w:b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о проведении Конкурса «</w:t>
      </w:r>
      <w:r w:rsidR="0007565F" w:rsidRPr="009757D6">
        <w:rPr>
          <w:b/>
          <w:bCs/>
          <w:color w:val="auto"/>
          <w:sz w:val="22"/>
          <w:szCs w:val="22"/>
        </w:rPr>
        <w:t>Отправь</w:t>
      </w:r>
      <w:r w:rsidR="00DA2446" w:rsidRPr="009757D6">
        <w:rPr>
          <w:b/>
          <w:bCs/>
          <w:color w:val="auto"/>
          <w:sz w:val="22"/>
          <w:szCs w:val="22"/>
        </w:rPr>
        <w:t>те</w:t>
      </w:r>
      <w:r w:rsidR="0007565F" w:rsidRPr="009757D6">
        <w:rPr>
          <w:b/>
          <w:bCs/>
          <w:color w:val="auto"/>
          <w:sz w:val="22"/>
          <w:szCs w:val="22"/>
        </w:rPr>
        <w:t xml:space="preserve"> босса в отпуск с </w:t>
      </w:r>
      <w:r w:rsidR="0007565F" w:rsidRPr="009757D6">
        <w:rPr>
          <w:b/>
          <w:bCs/>
          <w:color w:val="auto"/>
          <w:sz w:val="22"/>
          <w:szCs w:val="22"/>
          <w:lang w:val="en-US"/>
        </w:rPr>
        <w:t>Tele</w:t>
      </w:r>
      <w:r w:rsidR="0007565F" w:rsidRPr="009757D6">
        <w:rPr>
          <w:b/>
          <w:bCs/>
          <w:color w:val="auto"/>
          <w:sz w:val="22"/>
          <w:szCs w:val="22"/>
        </w:rPr>
        <w:t>2</w:t>
      </w:r>
      <w:r w:rsidRPr="009757D6">
        <w:rPr>
          <w:b/>
          <w:bCs/>
          <w:color w:val="auto"/>
          <w:sz w:val="22"/>
          <w:szCs w:val="22"/>
        </w:rPr>
        <w:t>»</w:t>
      </w:r>
    </w:p>
    <w:p w14:paraId="30973CB2" w14:textId="77777777" w:rsidR="004F0141" w:rsidRPr="009757D6" w:rsidRDefault="004F0141" w:rsidP="009757D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(далее «Положение» и «Конкурс» соответственно)</w:t>
      </w:r>
    </w:p>
    <w:p w14:paraId="35004C0F" w14:textId="77777777" w:rsidR="004F0141" w:rsidRPr="009757D6" w:rsidRDefault="004F0141" w:rsidP="009757D6">
      <w:pPr>
        <w:pStyle w:val="Default"/>
        <w:rPr>
          <w:color w:val="auto"/>
          <w:sz w:val="22"/>
          <w:szCs w:val="22"/>
        </w:rPr>
      </w:pPr>
    </w:p>
    <w:p w14:paraId="6772BBA8" w14:textId="209AA25C" w:rsidR="004F0141" w:rsidRPr="009757D6" w:rsidRDefault="004F0141" w:rsidP="009757D6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Общие положения.</w:t>
      </w:r>
    </w:p>
    <w:p w14:paraId="5246C35D" w14:textId="77777777" w:rsidR="00427098" w:rsidRPr="009757D6" w:rsidRDefault="00427098" w:rsidP="009757D6">
      <w:pPr>
        <w:pStyle w:val="Default"/>
        <w:rPr>
          <w:b/>
          <w:color w:val="auto"/>
          <w:sz w:val="22"/>
          <w:szCs w:val="22"/>
        </w:rPr>
      </w:pPr>
    </w:p>
    <w:p w14:paraId="3795FE90" w14:textId="39DCDA55" w:rsidR="004F0141" w:rsidRPr="001A51F8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>Место проведения Конкурса</w:t>
      </w:r>
      <w:r w:rsidRPr="001A51F8">
        <w:rPr>
          <w:color w:val="auto"/>
          <w:sz w:val="22"/>
          <w:szCs w:val="22"/>
        </w:rPr>
        <w:t xml:space="preserve">: Конкурс проводится на территории города Орла и Орловской области. </w:t>
      </w:r>
    </w:p>
    <w:p w14:paraId="1053AEAF" w14:textId="7196C0DD" w:rsidR="004F0141" w:rsidRPr="001A51F8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>Сроки проведения Конкурса</w:t>
      </w:r>
      <w:r w:rsidRPr="001A51F8">
        <w:rPr>
          <w:color w:val="auto"/>
          <w:sz w:val="22"/>
          <w:szCs w:val="22"/>
        </w:rPr>
        <w:t xml:space="preserve">: Конкурс стартует </w:t>
      </w:r>
      <w:r w:rsidR="0007565F" w:rsidRPr="001A51F8">
        <w:rPr>
          <w:color w:val="auto"/>
          <w:sz w:val="22"/>
          <w:szCs w:val="22"/>
        </w:rPr>
        <w:t>16</w:t>
      </w:r>
      <w:r w:rsidRPr="001A51F8">
        <w:rPr>
          <w:color w:val="auto"/>
          <w:sz w:val="22"/>
          <w:szCs w:val="22"/>
        </w:rPr>
        <w:t xml:space="preserve"> </w:t>
      </w:r>
      <w:r w:rsidR="0007565F" w:rsidRPr="001A51F8">
        <w:rPr>
          <w:color w:val="auto"/>
          <w:sz w:val="22"/>
          <w:szCs w:val="22"/>
        </w:rPr>
        <w:t>октября</w:t>
      </w:r>
      <w:r w:rsidRPr="001A51F8">
        <w:rPr>
          <w:color w:val="auto"/>
          <w:sz w:val="22"/>
          <w:szCs w:val="22"/>
        </w:rPr>
        <w:t xml:space="preserve"> 2017 года (00.00 - </w:t>
      </w:r>
      <w:bookmarkStart w:id="0" w:name="_GoBack"/>
      <w:bookmarkEnd w:id="0"/>
      <w:r w:rsidR="00254AC2">
        <w:rPr>
          <w:color w:val="auto"/>
          <w:sz w:val="22"/>
          <w:szCs w:val="22"/>
        </w:rPr>
        <w:t xml:space="preserve">местное </w:t>
      </w:r>
      <w:r w:rsidRPr="001A51F8">
        <w:rPr>
          <w:color w:val="auto"/>
          <w:sz w:val="22"/>
          <w:szCs w:val="22"/>
        </w:rPr>
        <w:t xml:space="preserve">время) и заканчивается </w:t>
      </w:r>
      <w:r w:rsidR="0007565F" w:rsidRPr="001A51F8">
        <w:rPr>
          <w:color w:val="auto"/>
          <w:sz w:val="22"/>
          <w:szCs w:val="22"/>
        </w:rPr>
        <w:t>16</w:t>
      </w:r>
      <w:r w:rsidRPr="001A51F8">
        <w:rPr>
          <w:color w:val="auto"/>
          <w:sz w:val="22"/>
          <w:szCs w:val="22"/>
        </w:rPr>
        <w:t xml:space="preserve"> </w:t>
      </w:r>
      <w:r w:rsidR="0007565F" w:rsidRPr="001A51F8">
        <w:rPr>
          <w:color w:val="auto"/>
          <w:sz w:val="22"/>
          <w:szCs w:val="22"/>
        </w:rPr>
        <w:t>декабря</w:t>
      </w:r>
      <w:r w:rsidRPr="001A51F8">
        <w:rPr>
          <w:color w:val="auto"/>
          <w:sz w:val="22"/>
          <w:szCs w:val="22"/>
        </w:rPr>
        <w:t xml:space="preserve"> 2017 года (23.59 - </w:t>
      </w:r>
      <w:r w:rsidR="00254AC2">
        <w:rPr>
          <w:color w:val="auto"/>
          <w:sz w:val="22"/>
          <w:szCs w:val="22"/>
        </w:rPr>
        <w:t>местное</w:t>
      </w:r>
      <w:r w:rsidR="00254AC2" w:rsidRPr="001A51F8">
        <w:rPr>
          <w:color w:val="auto"/>
          <w:sz w:val="22"/>
          <w:szCs w:val="22"/>
        </w:rPr>
        <w:t xml:space="preserve"> </w:t>
      </w:r>
      <w:r w:rsidRPr="001A51F8">
        <w:rPr>
          <w:color w:val="auto"/>
          <w:sz w:val="22"/>
          <w:szCs w:val="22"/>
        </w:rPr>
        <w:t xml:space="preserve">время). </w:t>
      </w:r>
      <w:r w:rsidR="00553294" w:rsidRPr="001A51F8">
        <w:rPr>
          <w:color w:val="auto"/>
          <w:sz w:val="22"/>
          <w:szCs w:val="22"/>
        </w:rPr>
        <w:t>Конкурсные работы участников принимаются до 30 ноября 2017</w:t>
      </w:r>
      <w:r w:rsidR="00A723F9" w:rsidRPr="001A51F8">
        <w:rPr>
          <w:color w:val="auto"/>
          <w:sz w:val="22"/>
          <w:szCs w:val="22"/>
        </w:rPr>
        <w:t xml:space="preserve"> </w:t>
      </w:r>
      <w:r w:rsidR="00553294" w:rsidRPr="001A51F8">
        <w:rPr>
          <w:color w:val="auto"/>
          <w:sz w:val="22"/>
          <w:szCs w:val="22"/>
        </w:rPr>
        <w:t>г. Голосование за лучшие работы участников буд</w:t>
      </w:r>
      <w:r w:rsidR="008E0A9C" w:rsidRPr="001A51F8">
        <w:rPr>
          <w:color w:val="auto"/>
          <w:sz w:val="22"/>
          <w:szCs w:val="22"/>
        </w:rPr>
        <w:t>е</w:t>
      </w:r>
      <w:r w:rsidR="00553294" w:rsidRPr="001A51F8">
        <w:rPr>
          <w:color w:val="auto"/>
          <w:sz w:val="22"/>
          <w:szCs w:val="22"/>
        </w:rPr>
        <w:t>т открыто с 1 декабря 2017</w:t>
      </w:r>
      <w:r w:rsidR="00A723F9" w:rsidRPr="001A51F8">
        <w:rPr>
          <w:color w:val="auto"/>
          <w:sz w:val="22"/>
          <w:szCs w:val="22"/>
        </w:rPr>
        <w:t xml:space="preserve"> </w:t>
      </w:r>
      <w:r w:rsidR="00553294" w:rsidRPr="001A51F8">
        <w:rPr>
          <w:color w:val="auto"/>
          <w:sz w:val="22"/>
          <w:szCs w:val="22"/>
        </w:rPr>
        <w:t>г. и продлится до 16 декабря 2017 г. Итоги конкурса будут подведены 20 декабря 2017 г.</w:t>
      </w:r>
    </w:p>
    <w:p w14:paraId="75613747" w14:textId="26A8AFF2" w:rsidR="004F0141" w:rsidRPr="001A51F8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 xml:space="preserve">Организатор Конкурса: </w:t>
      </w:r>
      <w:r w:rsidR="00FC2530" w:rsidRPr="001A51F8">
        <w:rPr>
          <w:bCs/>
          <w:color w:val="auto"/>
          <w:sz w:val="22"/>
          <w:szCs w:val="22"/>
        </w:rPr>
        <w:t>Орловский филиал</w:t>
      </w:r>
      <w:r w:rsidRPr="001A51F8">
        <w:rPr>
          <w:bCs/>
          <w:color w:val="auto"/>
          <w:sz w:val="22"/>
          <w:szCs w:val="22"/>
        </w:rPr>
        <w:t xml:space="preserve"> </w:t>
      </w:r>
      <w:r w:rsidR="00FC2530" w:rsidRPr="001A51F8">
        <w:rPr>
          <w:bCs/>
          <w:color w:val="auto"/>
          <w:sz w:val="22"/>
          <w:szCs w:val="22"/>
        </w:rPr>
        <w:t>ООО «</w:t>
      </w:r>
      <w:r w:rsidRPr="001A51F8">
        <w:rPr>
          <w:bCs/>
          <w:color w:val="auto"/>
          <w:sz w:val="22"/>
          <w:szCs w:val="22"/>
          <w:lang w:val="en-US"/>
        </w:rPr>
        <w:t>T</w:t>
      </w:r>
      <w:r w:rsidRPr="001A51F8">
        <w:rPr>
          <w:bCs/>
          <w:color w:val="auto"/>
          <w:sz w:val="22"/>
          <w:szCs w:val="22"/>
        </w:rPr>
        <w:t>2 Мобайл</w:t>
      </w:r>
      <w:r w:rsidR="00FC2530" w:rsidRPr="001A51F8">
        <w:rPr>
          <w:bCs/>
          <w:color w:val="auto"/>
          <w:sz w:val="22"/>
          <w:szCs w:val="22"/>
        </w:rPr>
        <w:t>»</w:t>
      </w:r>
      <w:r w:rsidRPr="001A51F8">
        <w:rPr>
          <w:bCs/>
          <w:color w:val="auto"/>
          <w:sz w:val="22"/>
          <w:szCs w:val="22"/>
        </w:rPr>
        <w:t>.</w:t>
      </w:r>
    </w:p>
    <w:p w14:paraId="53D512EF" w14:textId="7D9E26AE" w:rsidR="00D67762" w:rsidRPr="001A51F8" w:rsidRDefault="00D67762" w:rsidP="009757D6">
      <w:pPr>
        <w:pStyle w:val="Default"/>
        <w:jc w:val="both"/>
        <w:rPr>
          <w:bCs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>Юридический адрес: 125212, Россия, г. Москва, Ленинградское шоссе, д. 39А, стр. 1</w:t>
      </w:r>
    </w:p>
    <w:p w14:paraId="373EE2B0" w14:textId="0AF225CC" w:rsidR="00D67762" w:rsidRPr="001A51F8" w:rsidRDefault="00D67762" w:rsidP="009757D6">
      <w:pPr>
        <w:pStyle w:val="Default"/>
        <w:jc w:val="both"/>
        <w:rPr>
          <w:bCs/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>Фактический адрес: Россия, 302043, г. Орел, переулок Маслозаводской, д.2</w:t>
      </w:r>
    </w:p>
    <w:p w14:paraId="42D72C8E" w14:textId="59D36244" w:rsidR="00D67762" w:rsidRPr="001A51F8" w:rsidRDefault="00D67762" w:rsidP="009757D6">
      <w:pPr>
        <w:pStyle w:val="Default"/>
        <w:jc w:val="both"/>
        <w:rPr>
          <w:bCs/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>ОГРН: 1137746610088 ИНН/КПП: 7743895280/575243002</w:t>
      </w:r>
    </w:p>
    <w:p w14:paraId="57296785" w14:textId="77777777" w:rsidR="0010010D" w:rsidRPr="001A51F8" w:rsidRDefault="0010010D" w:rsidP="009757D6">
      <w:pPr>
        <w:pStyle w:val="Default"/>
        <w:numPr>
          <w:ilvl w:val="1"/>
          <w:numId w:val="1"/>
        </w:numPr>
        <w:ind w:left="0" w:firstLine="0"/>
        <w:jc w:val="both"/>
        <w:rPr>
          <w:bCs/>
          <w:color w:val="auto"/>
          <w:sz w:val="22"/>
          <w:szCs w:val="22"/>
        </w:rPr>
      </w:pPr>
      <w:r w:rsidRPr="001A51F8">
        <w:rPr>
          <w:bCs/>
          <w:color w:val="auto"/>
          <w:sz w:val="22"/>
          <w:szCs w:val="22"/>
        </w:rPr>
        <w:t xml:space="preserve">Участники Конкурса: </w:t>
      </w:r>
      <w:r w:rsidRPr="001A51F8">
        <w:rPr>
          <w:color w:val="auto"/>
          <w:sz w:val="22"/>
          <w:szCs w:val="22"/>
        </w:rPr>
        <w:t>В Конкурсе могут принимать участие физические лица, достигшие 18-летнего возраста, трудоустроенные в соответствии с законодательством РФ, являющиеся гражданами Российской Федерации, постоянно проживающие на территории РФ и имеющие регистрацию оборудования (</w:t>
      </w:r>
      <w:r w:rsidRPr="001A51F8">
        <w:rPr>
          <w:color w:val="auto"/>
          <w:sz w:val="22"/>
          <w:szCs w:val="22"/>
          <w:lang w:val="en-US"/>
        </w:rPr>
        <w:t>SIM</w:t>
      </w:r>
      <w:r w:rsidRPr="001A51F8">
        <w:rPr>
          <w:color w:val="auto"/>
          <w:sz w:val="22"/>
          <w:szCs w:val="22"/>
        </w:rPr>
        <w:t xml:space="preserve"> карты) на территории Орловской области. В Конкурсе не могут принимать участие сотрудники Организатора и их родственники, а также сотрудники аффилированных компаний, лица, лишенные свободы и страдающие психическими расстройствами. Участниками Конкурса считаются лица, удовлетворяющие требованиям настоящей статьи. </w:t>
      </w:r>
    </w:p>
    <w:p w14:paraId="6A754BA8" w14:textId="77777777" w:rsidR="0010010D" w:rsidRPr="001A51F8" w:rsidRDefault="0010010D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1A51F8">
        <w:rPr>
          <w:color w:val="auto"/>
          <w:sz w:val="22"/>
          <w:szCs w:val="22"/>
        </w:rPr>
        <w:t xml:space="preserve"> Конкурс не является лотереей или азартной игрой.</w:t>
      </w:r>
    </w:p>
    <w:p w14:paraId="30E45861" w14:textId="3F71E0E3" w:rsidR="0010010D" w:rsidRPr="00254AC2" w:rsidRDefault="00794581" w:rsidP="009757D6">
      <w:pPr>
        <w:pStyle w:val="Default"/>
        <w:numPr>
          <w:ilvl w:val="1"/>
          <w:numId w:val="1"/>
        </w:numPr>
        <w:ind w:left="0" w:firstLine="0"/>
        <w:jc w:val="both"/>
        <w:rPr>
          <w:bCs/>
          <w:color w:val="auto"/>
          <w:sz w:val="22"/>
          <w:szCs w:val="22"/>
        </w:rPr>
      </w:pPr>
      <w:r w:rsidRPr="00254AC2">
        <w:rPr>
          <w:bCs/>
          <w:color w:val="auto"/>
          <w:sz w:val="22"/>
          <w:szCs w:val="22"/>
        </w:rPr>
        <w:t>Призовой фонд формируется за счет Организатора Конкурса и составляет следующее</w:t>
      </w:r>
      <w:r w:rsidR="0010010D" w:rsidRPr="00254AC2">
        <w:rPr>
          <w:bCs/>
          <w:color w:val="auto"/>
          <w:sz w:val="22"/>
          <w:szCs w:val="22"/>
        </w:rPr>
        <w:t>:</w:t>
      </w:r>
    </w:p>
    <w:p w14:paraId="431F4DBD" w14:textId="0ECD2F06" w:rsidR="0010010D" w:rsidRPr="001A51F8" w:rsidRDefault="0010010D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1A51F8">
        <w:rPr>
          <w:color w:val="auto"/>
          <w:sz w:val="22"/>
          <w:szCs w:val="22"/>
        </w:rPr>
        <w:t xml:space="preserve">Лица, выполнившие условия конкурса и </w:t>
      </w:r>
      <w:r w:rsidR="009757D6" w:rsidRPr="001A51F8">
        <w:rPr>
          <w:color w:val="auto"/>
          <w:sz w:val="22"/>
          <w:szCs w:val="22"/>
        </w:rPr>
        <w:t xml:space="preserve">чьи истории были </w:t>
      </w:r>
      <w:r w:rsidRPr="001A51F8">
        <w:rPr>
          <w:color w:val="auto"/>
          <w:sz w:val="22"/>
          <w:szCs w:val="22"/>
        </w:rPr>
        <w:t>опубликован</w:t>
      </w:r>
      <w:r w:rsidR="00794581" w:rsidRPr="001A51F8">
        <w:rPr>
          <w:color w:val="auto"/>
          <w:sz w:val="22"/>
          <w:szCs w:val="22"/>
        </w:rPr>
        <w:t>ы</w:t>
      </w:r>
      <w:r w:rsidRPr="001A51F8">
        <w:rPr>
          <w:color w:val="auto"/>
          <w:sz w:val="22"/>
          <w:szCs w:val="22"/>
        </w:rPr>
        <w:t xml:space="preserve"> на портале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>2.</w:t>
      </w:r>
      <w:r w:rsidRPr="001A51F8">
        <w:rPr>
          <w:color w:val="auto"/>
          <w:sz w:val="22"/>
          <w:szCs w:val="22"/>
          <w:lang w:val="en-US"/>
        </w:rPr>
        <w:t>infoorel</w:t>
      </w:r>
      <w:r w:rsidRPr="001A51F8">
        <w:rPr>
          <w:color w:val="auto"/>
          <w:sz w:val="22"/>
          <w:szCs w:val="22"/>
        </w:rPr>
        <w:t>.</w:t>
      </w:r>
      <w:r w:rsidRPr="001A51F8">
        <w:rPr>
          <w:color w:val="auto"/>
          <w:sz w:val="22"/>
          <w:szCs w:val="22"/>
          <w:lang w:val="en-US"/>
        </w:rPr>
        <w:t>ru</w:t>
      </w:r>
      <w:r w:rsidRPr="001A51F8">
        <w:rPr>
          <w:color w:val="auto"/>
          <w:sz w:val="22"/>
          <w:szCs w:val="22"/>
        </w:rPr>
        <w:t xml:space="preserve">, получают бонусное коммерческое предложение для компании, в которой они трудоустроены от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 xml:space="preserve">2 – красивые номера и 10% </w:t>
      </w:r>
      <w:r w:rsidR="00165655" w:rsidRPr="001A51F8">
        <w:rPr>
          <w:color w:val="auto"/>
          <w:sz w:val="22"/>
          <w:szCs w:val="22"/>
        </w:rPr>
        <w:t>скидку на</w:t>
      </w:r>
      <w:r w:rsidRPr="001A51F8">
        <w:rPr>
          <w:color w:val="auto"/>
          <w:sz w:val="22"/>
          <w:szCs w:val="22"/>
        </w:rPr>
        <w:t xml:space="preserve"> общую сумму счета в </w:t>
      </w:r>
      <w:r w:rsidR="00165655" w:rsidRPr="001A51F8">
        <w:rPr>
          <w:color w:val="auto"/>
          <w:sz w:val="22"/>
          <w:szCs w:val="22"/>
        </w:rPr>
        <w:t>течение года</w:t>
      </w:r>
      <w:r w:rsidRPr="001A51F8">
        <w:rPr>
          <w:color w:val="auto"/>
          <w:sz w:val="22"/>
          <w:szCs w:val="22"/>
        </w:rPr>
        <w:t xml:space="preserve"> на корпоративное обслуживание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 xml:space="preserve">2, а также брендированную настенную политическую карту России с городами. </w:t>
      </w:r>
    </w:p>
    <w:p w14:paraId="22F636F6" w14:textId="537AF127" w:rsidR="0010010D" w:rsidRPr="001A51F8" w:rsidRDefault="0010010D" w:rsidP="009757D6">
      <w:pPr>
        <w:pStyle w:val="Default"/>
        <w:jc w:val="both"/>
        <w:rPr>
          <w:color w:val="auto"/>
          <w:sz w:val="22"/>
          <w:szCs w:val="22"/>
        </w:rPr>
      </w:pPr>
      <w:r w:rsidRPr="001A51F8">
        <w:rPr>
          <w:color w:val="auto"/>
          <w:sz w:val="22"/>
          <w:szCs w:val="22"/>
        </w:rPr>
        <w:t>1.6.2</w:t>
      </w:r>
      <w:r w:rsidR="009757D6" w:rsidRPr="001A51F8">
        <w:rPr>
          <w:color w:val="auto"/>
          <w:sz w:val="22"/>
          <w:szCs w:val="22"/>
        </w:rPr>
        <w:t>.</w:t>
      </w:r>
      <w:r w:rsidRPr="001A51F8">
        <w:rPr>
          <w:color w:val="auto"/>
          <w:sz w:val="22"/>
          <w:szCs w:val="22"/>
        </w:rPr>
        <w:t xml:space="preserve"> Итоговый приз – туристическая поездка по маршруту, победившему в конкурсе, общей стоимостью </w:t>
      </w:r>
      <w:r w:rsidR="00794581" w:rsidRPr="001A51F8">
        <w:rPr>
          <w:color w:val="auto"/>
          <w:sz w:val="22"/>
          <w:szCs w:val="22"/>
        </w:rPr>
        <w:t xml:space="preserve">до </w:t>
      </w:r>
      <w:r w:rsidRPr="001A51F8">
        <w:rPr>
          <w:color w:val="auto"/>
          <w:sz w:val="22"/>
          <w:szCs w:val="22"/>
        </w:rPr>
        <w:t xml:space="preserve">50 000 руб.; смартфон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 xml:space="preserve">2 </w:t>
      </w:r>
      <w:r w:rsidRPr="001A51F8">
        <w:rPr>
          <w:color w:val="auto"/>
          <w:sz w:val="22"/>
          <w:szCs w:val="22"/>
          <w:lang w:val="en-US"/>
        </w:rPr>
        <w:t>Midi</w:t>
      </w:r>
      <w:r w:rsidRPr="001A51F8">
        <w:rPr>
          <w:color w:val="auto"/>
          <w:sz w:val="22"/>
          <w:szCs w:val="22"/>
        </w:rPr>
        <w:t xml:space="preserve"> с </w:t>
      </w:r>
      <w:r w:rsidRPr="001A51F8">
        <w:rPr>
          <w:color w:val="auto"/>
          <w:sz w:val="22"/>
          <w:szCs w:val="22"/>
          <w:lang w:val="en-US"/>
        </w:rPr>
        <w:t>SIM</w:t>
      </w:r>
      <w:r w:rsidRPr="001A51F8">
        <w:rPr>
          <w:color w:val="auto"/>
          <w:sz w:val="22"/>
          <w:szCs w:val="22"/>
        </w:rPr>
        <w:t xml:space="preserve"> картой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 xml:space="preserve">2 с тарифным планом «Гамма», сувенирный набор </w:t>
      </w:r>
      <w:r w:rsidRPr="001A51F8">
        <w:rPr>
          <w:color w:val="auto"/>
          <w:sz w:val="22"/>
          <w:szCs w:val="22"/>
          <w:lang w:val="en-US"/>
        </w:rPr>
        <w:t>Tele</w:t>
      </w:r>
      <w:r w:rsidRPr="001A51F8">
        <w:rPr>
          <w:color w:val="auto"/>
          <w:sz w:val="22"/>
          <w:szCs w:val="22"/>
        </w:rPr>
        <w:t>2 для путешественника, пицца в офис для сотрудников, брендированная настенная политическая карта России с городами.</w:t>
      </w:r>
    </w:p>
    <w:p w14:paraId="13568B92" w14:textId="631D6AE5" w:rsidR="0010010D" w:rsidRPr="009757D6" w:rsidRDefault="0010010D" w:rsidP="009757D6">
      <w:pPr>
        <w:pStyle w:val="Default"/>
        <w:jc w:val="both"/>
        <w:rPr>
          <w:bCs/>
          <w:color w:val="auto"/>
          <w:sz w:val="22"/>
          <w:szCs w:val="22"/>
        </w:rPr>
      </w:pPr>
    </w:p>
    <w:p w14:paraId="4CFD61DF" w14:textId="4E4D6D88" w:rsidR="004F0141" w:rsidRPr="009757D6" w:rsidRDefault="004F0141" w:rsidP="009757D6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Условия участия в Конкурсе</w:t>
      </w:r>
      <w:r w:rsidR="00427098" w:rsidRPr="009757D6">
        <w:rPr>
          <w:b/>
          <w:bCs/>
          <w:color w:val="auto"/>
          <w:sz w:val="22"/>
          <w:szCs w:val="22"/>
        </w:rPr>
        <w:t>.</w:t>
      </w:r>
    </w:p>
    <w:p w14:paraId="43725DD4" w14:textId="77777777" w:rsidR="00427098" w:rsidRPr="009757D6" w:rsidRDefault="00427098" w:rsidP="009757D6">
      <w:pPr>
        <w:pStyle w:val="Default"/>
        <w:rPr>
          <w:b/>
          <w:color w:val="auto"/>
          <w:sz w:val="22"/>
          <w:szCs w:val="22"/>
        </w:rPr>
      </w:pPr>
    </w:p>
    <w:p w14:paraId="2FA07C02" w14:textId="69BAA3D9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 Для того чтобы стать Участником Конкурса, необходимо</w:t>
      </w:r>
      <w:r w:rsidR="00495DFF" w:rsidRPr="009757D6">
        <w:rPr>
          <w:color w:val="auto"/>
          <w:sz w:val="22"/>
          <w:szCs w:val="22"/>
        </w:rPr>
        <w:t xml:space="preserve"> выполнить следующие условия</w:t>
      </w:r>
      <w:r w:rsidRPr="009757D6">
        <w:rPr>
          <w:color w:val="auto"/>
          <w:sz w:val="22"/>
          <w:szCs w:val="22"/>
        </w:rPr>
        <w:t>:</w:t>
      </w:r>
    </w:p>
    <w:p w14:paraId="0E137683" w14:textId="0A95FD7B" w:rsidR="00017F8D" w:rsidRPr="009757D6" w:rsidRDefault="00017F8D" w:rsidP="009757D6">
      <w:pPr>
        <w:pStyle w:val="ac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757D6">
        <w:rPr>
          <w:sz w:val="22"/>
          <w:szCs w:val="22"/>
        </w:rPr>
        <w:t xml:space="preserve">Пройти регистрацию на портале </w:t>
      </w:r>
      <w:r w:rsidRPr="009757D6">
        <w:rPr>
          <w:sz w:val="22"/>
          <w:szCs w:val="22"/>
          <w:lang w:val="en-US"/>
        </w:rPr>
        <w:t>infoorel</w:t>
      </w:r>
      <w:r w:rsidRPr="009757D6">
        <w:rPr>
          <w:sz w:val="22"/>
          <w:szCs w:val="22"/>
        </w:rPr>
        <w:t>.</w:t>
      </w:r>
      <w:r w:rsidRPr="009757D6">
        <w:rPr>
          <w:sz w:val="22"/>
          <w:szCs w:val="22"/>
          <w:lang w:val="en-US"/>
        </w:rPr>
        <w:t>ru</w:t>
      </w:r>
      <w:r w:rsidRPr="009757D6">
        <w:rPr>
          <w:sz w:val="22"/>
          <w:szCs w:val="22"/>
        </w:rPr>
        <w:t xml:space="preserve"> или уже являться зарегистрированным пользователем портала </w:t>
      </w:r>
      <w:r w:rsidRPr="009757D6">
        <w:rPr>
          <w:sz w:val="22"/>
          <w:szCs w:val="22"/>
          <w:lang w:val="en-US"/>
        </w:rPr>
        <w:t>infoorel</w:t>
      </w:r>
      <w:r w:rsidRPr="009757D6">
        <w:rPr>
          <w:sz w:val="22"/>
          <w:szCs w:val="22"/>
        </w:rPr>
        <w:t>.</w:t>
      </w:r>
      <w:r w:rsidRPr="009757D6">
        <w:rPr>
          <w:sz w:val="22"/>
          <w:szCs w:val="22"/>
          <w:lang w:val="en-US"/>
        </w:rPr>
        <w:t>ru</w:t>
      </w:r>
      <w:r w:rsidR="00495DFF" w:rsidRPr="009757D6">
        <w:rPr>
          <w:sz w:val="22"/>
          <w:szCs w:val="22"/>
        </w:rPr>
        <w:t>.</w:t>
      </w:r>
    </w:p>
    <w:p w14:paraId="109FB0CD" w14:textId="77777777" w:rsidR="00794581" w:rsidRDefault="00794581" w:rsidP="0079458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2.1.2. </w:t>
      </w:r>
      <w:r w:rsidR="00876E13" w:rsidRPr="009757D6">
        <w:rPr>
          <w:color w:val="auto"/>
          <w:sz w:val="22"/>
          <w:szCs w:val="22"/>
        </w:rPr>
        <w:t xml:space="preserve">На интернет-портале </w:t>
      </w:r>
      <w:r w:rsidR="00876E13" w:rsidRPr="009757D6">
        <w:rPr>
          <w:color w:val="auto"/>
          <w:sz w:val="22"/>
          <w:szCs w:val="22"/>
          <w:lang w:val="en-US"/>
        </w:rPr>
        <w:t>infoorel</w:t>
      </w:r>
      <w:r w:rsidR="00876E13" w:rsidRPr="009757D6">
        <w:rPr>
          <w:color w:val="auto"/>
          <w:sz w:val="22"/>
          <w:szCs w:val="22"/>
        </w:rPr>
        <w:t>.</w:t>
      </w:r>
      <w:r w:rsidR="00876E13" w:rsidRPr="009757D6">
        <w:rPr>
          <w:color w:val="auto"/>
          <w:sz w:val="22"/>
          <w:szCs w:val="22"/>
          <w:lang w:val="en-US"/>
        </w:rPr>
        <w:t>ru</w:t>
      </w:r>
      <w:r w:rsidR="00876E13" w:rsidRPr="009757D6">
        <w:rPr>
          <w:color w:val="auto"/>
          <w:sz w:val="22"/>
          <w:szCs w:val="22"/>
        </w:rPr>
        <w:t xml:space="preserve"> в специальном разделе «Отправьте босса в отпуск с </w:t>
      </w:r>
      <w:r w:rsidR="00876E13" w:rsidRPr="009757D6">
        <w:rPr>
          <w:color w:val="auto"/>
          <w:sz w:val="22"/>
          <w:szCs w:val="22"/>
          <w:lang w:val="en-US"/>
        </w:rPr>
        <w:t>Tele</w:t>
      </w:r>
      <w:r w:rsidR="00876E13" w:rsidRPr="009757D6">
        <w:rPr>
          <w:color w:val="auto"/>
          <w:sz w:val="22"/>
          <w:szCs w:val="22"/>
        </w:rPr>
        <w:t>2» необходимо оставить заявку на участие</w:t>
      </w:r>
      <w:r w:rsidR="007760FE" w:rsidRPr="009757D6">
        <w:rPr>
          <w:color w:val="auto"/>
          <w:sz w:val="22"/>
          <w:szCs w:val="22"/>
        </w:rPr>
        <w:t xml:space="preserve">, </w:t>
      </w:r>
      <w:r w:rsidR="00876E13" w:rsidRPr="009757D6">
        <w:rPr>
          <w:color w:val="auto"/>
          <w:sz w:val="22"/>
          <w:szCs w:val="22"/>
        </w:rPr>
        <w:t>размести</w:t>
      </w:r>
      <w:r w:rsidR="007760FE" w:rsidRPr="009757D6">
        <w:rPr>
          <w:color w:val="auto"/>
          <w:sz w:val="22"/>
          <w:szCs w:val="22"/>
        </w:rPr>
        <w:t>в</w:t>
      </w:r>
      <w:r w:rsidR="00876E13" w:rsidRPr="009757D6">
        <w:rPr>
          <w:color w:val="auto"/>
          <w:sz w:val="22"/>
          <w:szCs w:val="22"/>
        </w:rPr>
        <w:t xml:space="preserve"> историю путешествия по одному из городов России</w:t>
      </w:r>
      <w:r w:rsidR="007760FE" w:rsidRPr="009757D6">
        <w:rPr>
          <w:color w:val="auto"/>
          <w:sz w:val="22"/>
          <w:szCs w:val="22"/>
        </w:rPr>
        <w:t>.</w:t>
      </w:r>
    </w:p>
    <w:p w14:paraId="786ECDBB" w14:textId="594E5C19" w:rsidR="007760FE" w:rsidRPr="00794581" w:rsidRDefault="00794581" w:rsidP="0079458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</w:t>
      </w:r>
      <w:r w:rsidR="001E5F6C" w:rsidRPr="00794581">
        <w:rPr>
          <w:color w:val="auto"/>
          <w:sz w:val="22"/>
          <w:szCs w:val="22"/>
        </w:rPr>
        <w:t xml:space="preserve">Заявка, отвечающая требованиям конкурса, размещается на портале в специальном разделе «Отправьте босса в отпуск с </w:t>
      </w:r>
      <w:r w:rsidR="001E5F6C" w:rsidRPr="00794581">
        <w:rPr>
          <w:color w:val="auto"/>
          <w:sz w:val="22"/>
          <w:szCs w:val="22"/>
          <w:lang w:val="en-US"/>
        </w:rPr>
        <w:t>Tele</w:t>
      </w:r>
      <w:r w:rsidR="001E5F6C" w:rsidRPr="00794581">
        <w:rPr>
          <w:color w:val="auto"/>
          <w:sz w:val="22"/>
          <w:szCs w:val="22"/>
        </w:rPr>
        <w:t>2». Интересные факты, по мнению организатора, из размещенных историй будут транслироваться на радиостанции «Серебряный дождь Орел»</w:t>
      </w:r>
      <w:r w:rsidR="00495DFF" w:rsidRPr="00794581">
        <w:rPr>
          <w:color w:val="auto"/>
          <w:sz w:val="22"/>
          <w:szCs w:val="22"/>
        </w:rPr>
        <w:t>.</w:t>
      </w:r>
    </w:p>
    <w:p w14:paraId="435AA6D4" w14:textId="66A1BFB3" w:rsidR="001E5F6C" w:rsidRPr="009757D6" w:rsidRDefault="00794581" w:rsidP="0079458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2.3. </w:t>
      </w:r>
      <w:r w:rsidR="001E5F6C" w:rsidRPr="009757D6">
        <w:rPr>
          <w:color w:val="auto"/>
          <w:sz w:val="22"/>
          <w:szCs w:val="22"/>
        </w:rPr>
        <w:t xml:space="preserve">Голосование за лучшую историю с туристическим маршрутом по одному из городов России проводится на интернет-портале </w:t>
      </w:r>
      <w:r w:rsidR="001E5F6C" w:rsidRPr="009757D6">
        <w:rPr>
          <w:color w:val="auto"/>
          <w:sz w:val="22"/>
          <w:szCs w:val="22"/>
          <w:lang w:val="en-US"/>
        </w:rPr>
        <w:t>infoorel</w:t>
      </w:r>
      <w:r w:rsidR="001E5F6C" w:rsidRPr="009757D6">
        <w:rPr>
          <w:color w:val="auto"/>
          <w:sz w:val="22"/>
          <w:szCs w:val="22"/>
        </w:rPr>
        <w:t>.</w:t>
      </w:r>
      <w:r w:rsidR="001E5F6C" w:rsidRPr="009757D6">
        <w:rPr>
          <w:color w:val="auto"/>
          <w:sz w:val="22"/>
          <w:szCs w:val="22"/>
          <w:lang w:val="en-US"/>
        </w:rPr>
        <w:t>ru</w:t>
      </w:r>
      <w:r w:rsidR="001E5F6C" w:rsidRPr="009757D6">
        <w:rPr>
          <w:color w:val="auto"/>
          <w:sz w:val="22"/>
          <w:szCs w:val="22"/>
        </w:rPr>
        <w:t xml:space="preserve"> в специальном разделе «Отпуск с </w:t>
      </w:r>
      <w:r w:rsidR="001E5F6C" w:rsidRPr="009757D6">
        <w:rPr>
          <w:color w:val="auto"/>
          <w:sz w:val="22"/>
          <w:szCs w:val="22"/>
          <w:lang w:val="en-US"/>
        </w:rPr>
        <w:t>Tele</w:t>
      </w:r>
      <w:r w:rsidR="001E5F6C" w:rsidRPr="009757D6">
        <w:rPr>
          <w:color w:val="auto"/>
          <w:sz w:val="22"/>
          <w:szCs w:val="22"/>
        </w:rPr>
        <w:t>2».</w:t>
      </w:r>
    </w:p>
    <w:p w14:paraId="473C84F3" w14:textId="66442D63" w:rsidR="001E5F6C" w:rsidRPr="009757D6" w:rsidRDefault="00794581" w:rsidP="0079458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2.4. </w:t>
      </w:r>
      <w:r w:rsidR="00D67762" w:rsidRPr="009757D6">
        <w:rPr>
          <w:color w:val="auto"/>
          <w:sz w:val="22"/>
          <w:szCs w:val="22"/>
        </w:rPr>
        <w:t>Заявленный у</w:t>
      </w:r>
      <w:r w:rsidR="001E5F6C" w:rsidRPr="009757D6">
        <w:rPr>
          <w:color w:val="auto"/>
          <w:sz w:val="22"/>
          <w:szCs w:val="22"/>
        </w:rPr>
        <w:t xml:space="preserve">частник конкурса отправляется в путешествие по туристическому маршруту, победившему на интернет-портале </w:t>
      </w:r>
      <w:r w:rsidR="001E5F6C" w:rsidRPr="009757D6">
        <w:rPr>
          <w:color w:val="auto"/>
          <w:sz w:val="22"/>
          <w:szCs w:val="22"/>
          <w:lang w:val="en-US"/>
        </w:rPr>
        <w:t>infoorel</w:t>
      </w:r>
      <w:r w:rsidR="001E5F6C" w:rsidRPr="009757D6">
        <w:rPr>
          <w:color w:val="auto"/>
          <w:sz w:val="22"/>
          <w:szCs w:val="22"/>
        </w:rPr>
        <w:t>.</w:t>
      </w:r>
      <w:r w:rsidR="001E5F6C" w:rsidRPr="009757D6">
        <w:rPr>
          <w:color w:val="auto"/>
          <w:sz w:val="22"/>
          <w:szCs w:val="22"/>
          <w:lang w:val="en-US"/>
        </w:rPr>
        <w:t>ru</w:t>
      </w:r>
      <w:r w:rsidR="001E5F6C" w:rsidRPr="009757D6">
        <w:rPr>
          <w:color w:val="auto"/>
          <w:sz w:val="22"/>
          <w:szCs w:val="22"/>
        </w:rPr>
        <w:t xml:space="preserve"> в специальном разделе «</w:t>
      </w:r>
      <w:r w:rsidR="00D67762" w:rsidRPr="009757D6">
        <w:rPr>
          <w:color w:val="auto"/>
          <w:sz w:val="22"/>
          <w:szCs w:val="22"/>
        </w:rPr>
        <w:t>О</w:t>
      </w:r>
      <w:r w:rsidR="001E5F6C" w:rsidRPr="009757D6">
        <w:rPr>
          <w:color w:val="auto"/>
          <w:sz w:val="22"/>
          <w:szCs w:val="22"/>
        </w:rPr>
        <w:t xml:space="preserve">тпуск с </w:t>
      </w:r>
      <w:r w:rsidR="001E5F6C" w:rsidRPr="009757D6">
        <w:rPr>
          <w:color w:val="auto"/>
          <w:sz w:val="22"/>
          <w:szCs w:val="22"/>
          <w:lang w:val="en-US"/>
        </w:rPr>
        <w:t>Tele</w:t>
      </w:r>
      <w:r w:rsidR="001E5F6C" w:rsidRPr="009757D6">
        <w:rPr>
          <w:color w:val="auto"/>
          <w:sz w:val="22"/>
          <w:szCs w:val="22"/>
        </w:rPr>
        <w:t>2»</w:t>
      </w:r>
    </w:p>
    <w:p w14:paraId="69F04A7C" w14:textId="11546AD4" w:rsidR="004B64F8" w:rsidRPr="009757D6" w:rsidRDefault="00794581" w:rsidP="00820E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2.5. </w:t>
      </w:r>
      <w:r w:rsidR="004B64F8" w:rsidRPr="009757D6">
        <w:rPr>
          <w:color w:val="auto"/>
          <w:sz w:val="22"/>
          <w:szCs w:val="22"/>
        </w:rPr>
        <w:t>Требования к</w:t>
      </w:r>
      <w:r w:rsidR="00222A81" w:rsidRPr="009757D6">
        <w:rPr>
          <w:color w:val="auto"/>
          <w:sz w:val="22"/>
          <w:szCs w:val="22"/>
        </w:rPr>
        <w:t xml:space="preserve"> заявке</w:t>
      </w:r>
      <w:r w:rsidR="00845D72" w:rsidRPr="009757D6">
        <w:rPr>
          <w:color w:val="auto"/>
          <w:sz w:val="22"/>
          <w:szCs w:val="22"/>
        </w:rPr>
        <w:t xml:space="preserve"> (истории)</w:t>
      </w:r>
      <w:r w:rsidR="00222A81" w:rsidRPr="009757D6">
        <w:rPr>
          <w:color w:val="auto"/>
          <w:sz w:val="22"/>
          <w:szCs w:val="22"/>
        </w:rPr>
        <w:t xml:space="preserve"> на участие</w:t>
      </w:r>
      <w:r w:rsidR="004B64F8" w:rsidRPr="009757D6">
        <w:rPr>
          <w:color w:val="auto"/>
          <w:sz w:val="22"/>
          <w:szCs w:val="22"/>
        </w:rPr>
        <w:t>:</w:t>
      </w:r>
      <w:r w:rsidR="00E7771E" w:rsidRPr="009757D6">
        <w:rPr>
          <w:color w:val="auto"/>
          <w:sz w:val="22"/>
          <w:szCs w:val="22"/>
        </w:rPr>
        <w:t xml:space="preserve"> </w:t>
      </w:r>
    </w:p>
    <w:p w14:paraId="42666A49" w14:textId="4056B66E" w:rsidR="004B64F8" w:rsidRPr="009757D6" w:rsidRDefault="00017F8D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2.</w:t>
      </w:r>
      <w:r w:rsidR="00794581">
        <w:rPr>
          <w:color w:val="auto"/>
          <w:sz w:val="22"/>
          <w:szCs w:val="22"/>
        </w:rPr>
        <w:t>5</w:t>
      </w:r>
      <w:r w:rsidR="004B64F8" w:rsidRPr="009757D6">
        <w:rPr>
          <w:color w:val="auto"/>
          <w:sz w:val="22"/>
          <w:szCs w:val="22"/>
        </w:rPr>
        <w:t>.1</w:t>
      </w:r>
      <w:r w:rsidR="009757D6">
        <w:rPr>
          <w:color w:val="auto"/>
          <w:sz w:val="22"/>
          <w:szCs w:val="22"/>
        </w:rPr>
        <w:t>.</w:t>
      </w:r>
      <w:r w:rsidR="004B64F8" w:rsidRPr="009757D6">
        <w:rPr>
          <w:color w:val="auto"/>
          <w:sz w:val="22"/>
          <w:szCs w:val="22"/>
        </w:rPr>
        <w:t xml:space="preserve"> История должна быть написана от первого лица</w:t>
      </w:r>
      <w:r w:rsidR="00D503D9" w:rsidRPr="009757D6">
        <w:rPr>
          <w:color w:val="auto"/>
          <w:sz w:val="22"/>
          <w:szCs w:val="22"/>
        </w:rPr>
        <w:t xml:space="preserve"> и иметь рекомендательный характер</w:t>
      </w:r>
      <w:r w:rsidR="0007565F" w:rsidRPr="009757D6">
        <w:rPr>
          <w:color w:val="auto"/>
          <w:sz w:val="22"/>
          <w:szCs w:val="22"/>
        </w:rPr>
        <w:t>.</w:t>
      </w:r>
    </w:p>
    <w:p w14:paraId="6E085A4B" w14:textId="59A165F0" w:rsidR="004B64F8" w:rsidRPr="009757D6" w:rsidRDefault="004B64F8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2.</w:t>
      </w:r>
      <w:r w:rsidR="00794581">
        <w:rPr>
          <w:color w:val="auto"/>
          <w:sz w:val="22"/>
          <w:szCs w:val="22"/>
        </w:rPr>
        <w:t>5</w:t>
      </w:r>
      <w:r w:rsidRPr="009757D6">
        <w:rPr>
          <w:color w:val="auto"/>
          <w:sz w:val="22"/>
          <w:szCs w:val="22"/>
        </w:rPr>
        <w:t>.</w:t>
      </w:r>
      <w:r w:rsidR="00D503D9" w:rsidRPr="009757D6">
        <w:rPr>
          <w:color w:val="auto"/>
          <w:sz w:val="22"/>
          <w:szCs w:val="22"/>
        </w:rPr>
        <w:t>2</w:t>
      </w:r>
      <w:r w:rsidR="009757D6">
        <w:rPr>
          <w:color w:val="auto"/>
          <w:sz w:val="22"/>
          <w:szCs w:val="22"/>
        </w:rPr>
        <w:t>.</w:t>
      </w:r>
      <w:r w:rsidRPr="009757D6">
        <w:rPr>
          <w:color w:val="auto"/>
          <w:sz w:val="22"/>
          <w:szCs w:val="22"/>
        </w:rPr>
        <w:t xml:space="preserve"> Выбрать город России и описать его привлекательность с позиции туризма</w:t>
      </w:r>
      <w:r w:rsidR="00050978" w:rsidRPr="009757D6">
        <w:rPr>
          <w:color w:val="auto"/>
          <w:sz w:val="22"/>
          <w:szCs w:val="22"/>
        </w:rPr>
        <w:t>.</w:t>
      </w:r>
    </w:p>
    <w:p w14:paraId="517CDF0A" w14:textId="1FD08912" w:rsidR="004B64F8" w:rsidRPr="009757D6" w:rsidRDefault="004B64F8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lastRenderedPageBreak/>
        <w:t>2.</w:t>
      </w:r>
      <w:r w:rsidR="00794581">
        <w:rPr>
          <w:color w:val="auto"/>
          <w:sz w:val="22"/>
          <w:szCs w:val="22"/>
        </w:rPr>
        <w:t>5</w:t>
      </w:r>
      <w:r w:rsidRPr="009757D6">
        <w:rPr>
          <w:color w:val="auto"/>
          <w:sz w:val="22"/>
          <w:szCs w:val="22"/>
        </w:rPr>
        <w:t>.</w:t>
      </w:r>
      <w:r w:rsidR="00D503D9" w:rsidRPr="009757D6">
        <w:rPr>
          <w:color w:val="auto"/>
          <w:sz w:val="22"/>
          <w:szCs w:val="22"/>
        </w:rPr>
        <w:t>3</w:t>
      </w:r>
      <w:r w:rsidR="009757D6">
        <w:rPr>
          <w:color w:val="auto"/>
          <w:sz w:val="22"/>
          <w:szCs w:val="22"/>
        </w:rPr>
        <w:t>.</w:t>
      </w:r>
      <w:r w:rsidR="00D503D9" w:rsidRPr="009757D6">
        <w:rPr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Описать достопримечательности выбранного города, уделить особое внимание экстремальным точкам на туристическом маршруте</w:t>
      </w:r>
      <w:r w:rsidR="00050978" w:rsidRPr="009757D6">
        <w:rPr>
          <w:color w:val="auto"/>
          <w:sz w:val="22"/>
          <w:szCs w:val="22"/>
        </w:rPr>
        <w:t xml:space="preserve">. </w:t>
      </w:r>
      <w:r w:rsidR="00222A81" w:rsidRPr="009757D6">
        <w:rPr>
          <w:color w:val="auto"/>
          <w:sz w:val="22"/>
          <w:szCs w:val="22"/>
        </w:rPr>
        <w:t>М</w:t>
      </w:r>
      <w:r w:rsidR="00050978" w:rsidRPr="009757D6">
        <w:rPr>
          <w:color w:val="auto"/>
          <w:sz w:val="22"/>
          <w:szCs w:val="22"/>
        </w:rPr>
        <w:t>аршрут должен быть реальным</w:t>
      </w:r>
      <w:r w:rsidR="00222A81" w:rsidRPr="009757D6">
        <w:rPr>
          <w:color w:val="auto"/>
          <w:sz w:val="22"/>
          <w:szCs w:val="22"/>
        </w:rPr>
        <w:t xml:space="preserve"> и</w:t>
      </w:r>
      <w:r w:rsidR="00050978" w:rsidRPr="009757D6">
        <w:rPr>
          <w:color w:val="auto"/>
          <w:sz w:val="22"/>
          <w:szCs w:val="22"/>
        </w:rPr>
        <w:t xml:space="preserve"> реализ</w:t>
      </w:r>
      <w:r w:rsidR="00222A81" w:rsidRPr="009757D6">
        <w:rPr>
          <w:color w:val="auto"/>
          <w:sz w:val="22"/>
          <w:szCs w:val="22"/>
        </w:rPr>
        <w:t>уемым</w:t>
      </w:r>
      <w:r w:rsidR="00050978" w:rsidRPr="009757D6">
        <w:rPr>
          <w:color w:val="auto"/>
          <w:sz w:val="22"/>
          <w:szCs w:val="22"/>
        </w:rPr>
        <w:t xml:space="preserve"> туристическ</w:t>
      </w:r>
      <w:r w:rsidR="00222A81" w:rsidRPr="009757D6">
        <w:rPr>
          <w:color w:val="auto"/>
          <w:sz w:val="22"/>
          <w:szCs w:val="22"/>
        </w:rPr>
        <w:t>ими</w:t>
      </w:r>
      <w:r w:rsidR="00050978" w:rsidRPr="009757D6">
        <w:rPr>
          <w:color w:val="auto"/>
          <w:sz w:val="22"/>
          <w:szCs w:val="22"/>
        </w:rPr>
        <w:t xml:space="preserve"> агентства</w:t>
      </w:r>
      <w:r w:rsidR="00222A81" w:rsidRPr="009757D6">
        <w:rPr>
          <w:color w:val="auto"/>
          <w:sz w:val="22"/>
          <w:szCs w:val="22"/>
        </w:rPr>
        <w:t>ми</w:t>
      </w:r>
      <w:r w:rsidR="00050978" w:rsidRPr="009757D6">
        <w:rPr>
          <w:color w:val="auto"/>
          <w:sz w:val="22"/>
          <w:szCs w:val="22"/>
        </w:rPr>
        <w:t>.</w:t>
      </w:r>
    </w:p>
    <w:p w14:paraId="3E855CC6" w14:textId="1E274C10" w:rsidR="00D503D9" w:rsidRPr="009757D6" w:rsidRDefault="00D503D9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2.</w:t>
      </w:r>
      <w:r w:rsidR="00794581">
        <w:rPr>
          <w:color w:val="auto"/>
          <w:sz w:val="22"/>
          <w:szCs w:val="22"/>
        </w:rPr>
        <w:t>5</w:t>
      </w:r>
      <w:r w:rsidRPr="009757D6">
        <w:rPr>
          <w:color w:val="auto"/>
          <w:sz w:val="22"/>
          <w:szCs w:val="22"/>
        </w:rPr>
        <w:t>.4</w:t>
      </w:r>
      <w:r w:rsidR="009757D6">
        <w:rPr>
          <w:color w:val="auto"/>
          <w:sz w:val="22"/>
          <w:szCs w:val="22"/>
        </w:rPr>
        <w:t>.</w:t>
      </w:r>
      <w:r w:rsidRPr="009757D6">
        <w:rPr>
          <w:color w:val="auto"/>
          <w:sz w:val="22"/>
          <w:szCs w:val="22"/>
        </w:rPr>
        <w:t xml:space="preserve"> Заключение </w:t>
      </w:r>
      <w:r w:rsidR="00495DFF" w:rsidRPr="009757D6">
        <w:rPr>
          <w:color w:val="auto"/>
          <w:sz w:val="22"/>
          <w:szCs w:val="22"/>
        </w:rPr>
        <w:t xml:space="preserve">истории </w:t>
      </w:r>
      <w:r w:rsidRPr="009757D6">
        <w:rPr>
          <w:color w:val="auto"/>
          <w:sz w:val="22"/>
          <w:szCs w:val="22"/>
        </w:rPr>
        <w:t xml:space="preserve">должно содержать </w:t>
      </w:r>
      <w:r w:rsidR="00050978" w:rsidRPr="009757D6">
        <w:rPr>
          <w:color w:val="auto"/>
          <w:sz w:val="22"/>
          <w:szCs w:val="22"/>
        </w:rPr>
        <w:t>ответ</w:t>
      </w:r>
      <w:r w:rsidR="00E7771E" w:rsidRPr="009757D6">
        <w:rPr>
          <w:color w:val="auto"/>
          <w:sz w:val="22"/>
          <w:szCs w:val="22"/>
        </w:rPr>
        <w:t>ы</w:t>
      </w:r>
      <w:r w:rsidR="00050978" w:rsidRPr="009757D6">
        <w:rPr>
          <w:color w:val="auto"/>
          <w:sz w:val="22"/>
          <w:szCs w:val="22"/>
        </w:rPr>
        <w:t xml:space="preserve"> на вопрос</w:t>
      </w:r>
      <w:r w:rsidR="00E7771E" w:rsidRPr="009757D6">
        <w:rPr>
          <w:color w:val="auto"/>
          <w:sz w:val="22"/>
          <w:szCs w:val="22"/>
        </w:rPr>
        <w:t>ы</w:t>
      </w:r>
      <w:r w:rsidR="00050978" w:rsidRPr="009757D6">
        <w:rPr>
          <w:color w:val="auto"/>
          <w:sz w:val="22"/>
          <w:szCs w:val="22"/>
        </w:rPr>
        <w:t>: «Почему именно ваш начальник должен испытать данный туристический маршрут на себе? Почему именно этот город был выбран для его путешествия?»</w:t>
      </w:r>
    </w:p>
    <w:p w14:paraId="1D44DF1D" w14:textId="649DB117" w:rsidR="00050978" w:rsidRPr="009757D6" w:rsidRDefault="00050978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2.</w:t>
      </w:r>
      <w:r w:rsidR="00794581">
        <w:rPr>
          <w:color w:val="auto"/>
          <w:sz w:val="22"/>
          <w:szCs w:val="22"/>
        </w:rPr>
        <w:t>5</w:t>
      </w:r>
      <w:r w:rsidRPr="009757D6">
        <w:rPr>
          <w:color w:val="auto"/>
          <w:sz w:val="22"/>
          <w:szCs w:val="22"/>
        </w:rPr>
        <w:t xml:space="preserve">.5 Краткая информация о компании-участнике акции: наименование юридического лица, контактные данные, сайт компании, </w:t>
      </w:r>
      <w:r w:rsidRPr="009757D6">
        <w:rPr>
          <w:color w:val="auto"/>
          <w:sz w:val="22"/>
          <w:szCs w:val="22"/>
          <w:lang w:val="en-US"/>
        </w:rPr>
        <w:t>email</w:t>
      </w:r>
      <w:r w:rsidRPr="009757D6">
        <w:rPr>
          <w:color w:val="auto"/>
          <w:sz w:val="22"/>
          <w:szCs w:val="22"/>
        </w:rPr>
        <w:t xml:space="preserve"> для дальнейшей связи.</w:t>
      </w:r>
    </w:p>
    <w:p w14:paraId="76302470" w14:textId="3A189763" w:rsidR="004F0141" w:rsidRPr="009757D6" w:rsidRDefault="00794581" w:rsidP="001A51F8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2.6. </w:t>
      </w:r>
      <w:r w:rsidR="004F0141" w:rsidRPr="009757D6">
        <w:rPr>
          <w:bCs/>
          <w:color w:val="auto"/>
          <w:sz w:val="22"/>
          <w:szCs w:val="22"/>
        </w:rPr>
        <w:t xml:space="preserve">Определение победителей: </w:t>
      </w:r>
    </w:p>
    <w:p w14:paraId="35C4CBB1" w14:textId="77777777" w:rsidR="001A51F8" w:rsidRDefault="00794581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2.6.1. </w:t>
      </w:r>
      <w:r w:rsidR="004F0141" w:rsidRPr="009757D6">
        <w:rPr>
          <w:color w:val="auto"/>
          <w:sz w:val="22"/>
          <w:szCs w:val="22"/>
        </w:rPr>
        <w:t>Участник</w:t>
      </w:r>
      <w:r w:rsidR="00E21E27" w:rsidRPr="009757D6">
        <w:rPr>
          <w:color w:val="auto"/>
          <w:sz w:val="22"/>
          <w:szCs w:val="22"/>
        </w:rPr>
        <w:t>и</w:t>
      </w:r>
      <w:r w:rsidR="004F0141" w:rsidRPr="009757D6">
        <w:rPr>
          <w:color w:val="auto"/>
          <w:sz w:val="22"/>
          <w:szCs w:val="22"/>
        </w:rPr>
        <w:t xml:space="preserve"> Конкурса </w:t>
      </w:r>
      <w:r w:rsidR="0007565F" w:rsidRPr="009757D6">
        <w:rPr>
          <w:color w:val="auto"/>
          <w:sz w:val="22"/>
          <w:szCs w:val="22"/>
        </w:rPr>
        <w:t xml:space="preserve">описывают </w:t>
      </w:r>
      <w:r w:rsidR="00E21E27" w:rsidRPr="009757D6">
        <w:rPr>
          <w:color w:val="auto"/>
          <w:sz w:val="22"/>
          <w:szCs w:val="22"/>
        </w:rPr>
        <w:t>туристически</w:t>
      </w:r>
      <w:r w:rsidR="0007565F" w:rsidRPr="009757D6">
        <w:rPr>
          <w:color w:val="auto"/>
          <w:sz w:val="22"/>
          <w:szCs w:val="22"/>
        </w:rPr>
        <w:t>й</w:t>
      </w:r>
      <w:r w:rsidR="00E21E27" w:rsidRPr="009757D6">
        <w:rPr>
          <w:color w:val="auto"/>
          <w:sz w:val="22"/>
          <w:szCs w:val="22"/>
        </w:rPr>
        <w:t xml:space="preserve"> маршрут в одном из городов России</w:t>
      </w:r>
      <w:r w:rsidR="00F651C8" w:rsidRPr="009757D6">
        <w:rPr>
          <w:color w:val="auto"/>
          <w:sz w:val="22"/>
          <w:szCs w:val="22"/>
        </w:rPr>
        <w:t xml:space="preserve"> на </w:t>
      </w:r>
      <w:r w:rsidR="001E5F6C" w:rsidRPr="009757D6">
        <w:rPr>
          <w:color w:val="auto"/>
          <w:sz w:val="22"/>
          <w:szCs w:val="22"/>
        </w:rPr>
        <w:t xml:space="preserve">интернет-портале </w:t>
      </w:r>
      <w:r w:rsidR="001E5F6C" w:rsidRPr="009757D6">
        <w:rPr>
          <w:color w:val="auto"/>
          <w:sz w:val="22"/>
          <w:szCs w:val="22"/>
          <w:lang w:val="en-US"/>
        </w:rPr>
        <w:t>infoorel</w:t>
      </w:r>
      <w:r w:rsidR="001E5F6C" w:rsidRPr="009757D6">
        <w:rPr>
          <w:color w:val="auto"/>
          <w:sz w:val="22"/>
          <w:szCs w:val="22"/>
        </w:rPr>
        <w:t>.</w:t>
      </w:r>
      <w:r w:rsidR="001E5F6C" w:rsidRPr="009757D6">
        <w:rPr>
          <w:color w:val="auto"/>
          <w:sz w:val="22"/>
          <w:szCs w:val="22"/>
          <w:lang w:val="en-US"/>
        </w:rPr>
        <w:t>ru</w:t>
      </w:r>
      <w:r w:rsidR="001E5F6C" w:rsidRPr="009757D6">
        <w:rPr>
          <w:color w:val="auto"/>
          <w:sz w:val="22"/>
          <w:szCs w:val="22"/>
        </w:rPr>
        <w:t xml:space="preserve"> в специальном разделе «</w:t>
      </w:r>
      <w:r w:rsidR="0010010D" w:rsidRPr="009757D6">
        <w:rPr>
          <w:color w:val="auto"/>
          <w:sz w:val="22"/>
          <w:szCs w:val="22"/>
        </w:rPr>
        <w:t>О</w:t>
      </w:r>
      <w:r w:rsidR="001E5F6C" w:rsidRPr="009757D6">
        <w:rPr>
          <w:color w:val="auto"/>
          <w:sz w:val="22"/>
          <w:szCs w:val="22"/>
        </w:rPr>
        <w:t xml:space="preserve">тпуск с </w:t>
      </w:r>
      <w:r w:rsidR="001E5F6C" w:rsidRPr="009757D6">
        <w:rPr>
          <w:color w:val="auto"/>
          <w:sz w:val="22"/>
          <w:szCs w:val="22"/>
          <w:lang w:val="en-US"/>
        </w:rPr>
        <w:t>Tele</w:t>
      </w:r>
      <w:r w:rsidR="001E5F6C" w:rsidRPr="009757D6">
        <w:rPr>
          <w:color w:val="auto"/>
          <w:sz w:val="22"/>
          <w:szCs w:val="22"/>
        </w:rPr>
        <w:t xml:space="preserve">2» (домен </w:t>
      </w:r>
      <w:r w:rsidR="0007565F" w:rsidRPr="009757D6">
        <w:rPr>
          <w:color w:val="auto"/>
          <w:sz w:val="22"/>
          <w:szCs w:val="22"/>
          <w:lang w:val="en-US"/>
        </w:rPr>
        <w:t>tele</w:t>
      </w:r>
      <w:r w:rsidR="0007565F" w:rsidRPr="009757D6">
        <w:rPr>
          <w:color w:val="auto"/>
          <w:sz w:val="22"/>
          <w:szCs w:val="22"/>
        </w:rPr>
        <w:t>2.</w:t>
      </w:r>
      <w:r w:rsidR="0007565F" w:rsidRPr="009757D6">
        <w:rPr>
          <w:color w:val="auto"/>
          <w:sz w:val="22"/>
          <w:szCs w:val="22"/>
          <w:lang w:val="en-US"/>
        </w:rPr>
        <w:t>infoorel</w:t>
      </w:r>
      <w:r w:rsidR="0007565F" w:rsidRPr="009757D6">
        <w:rPr>
          <w:color w:val="auto"/>
          <w:sz w:val="22"/>
          <w:szCs w:val="22"/>
        </w:rPr>
        <w:t>.</w:t>
      </w:r>
      <w:r w:rsidR="0007565F" w:rsidRPr="009757D6">
        <w:rPr>
          <w:color w:val="auto"/>
          <w:sz w:val="22"/>
          <w:szCs w:val="22"/>
          <w:lang w:val="en-US"/>
        </w:rPr>
        <w:t>ru</w:t>
      </w:r>
      <w:r w:rsidR="001E5F6C" w:rsidRPr="009757D6">
        <w:rPr>
          <w:color w:val="auto"/>
          <w:sz w:val="22"/>
          <w:szCs w:val="22"/>
        </w:rPr>
        <w:t>)</w:t>
      </w:r>
      <w:r w:rsidR="0007565F" w:rsidRPr="009757D6">
        <w:rPr>
          <w:color w:val="auto"/>
          <w:sz w:val="22"/>
          <w:szCs w:val="22"/>
        </w:rPr>
        <w:t>. После</w:t>
      </w:r>
      <w:r w:rsidR="00F651C8" w:rsidRPr="009757D6">
        <w:rPr>
          <w:color w:val="auto"/>
          <w:sz w:val="22"/>
          <w:szCs w:val="22"/>
        </w:rPr>
        <w:t xml:space="preserve"> проверки соответствия условиям конкурса модератор организатора связывается с указанным представителем организации. История публикуется на интернет портале</w:t>
      </w:r>
      <w:r w:rsidR="001E5F6C" w:rsidRPr="009757D6">
        <w:rPr>
          <w:color w:val="auto"/>
          <w:sz w:val="22"/>
          <w:szCs w:val="22"/>
        </w:rPr>
        <w:t xml:space="preserve"> интернет-портале </w:t>
      </w:r>
      <w:r w:rsidR="001E5F6C" w:rsidRPr="009757D6">
        <w:rPr>
          <w:color w:val="auto"/>
          <w:sz w:val="22"/>
          <w:szCs w:val="22"/>
          <w:lang w:val="en-US"/>
        </w:rPr>
        <w:t>infoorel</w:t>
      </w:r>
      <w:r w:rsidR="001E5F6C" w:rsidRPr="009757D6">
        <w:rPr>
          <w:color w:val="auto"/>
          <w:sz w:val="22"/>
          <w:szCs w:val="22"/>
        </w:rPr>
        <w:t>.</w:t>
      </w:r>
      <w:r w:rsidR="001E5F6C" w:rsidRPr="009757D6">
        <w:rPr>
          <w:color w:val="auto"/>
          <w:sz w:val="22"/>
          <w:szCs w:val="22"/>
          <w:lang w:val="en-US"/>
        </w:rPr>
        <w:t>ru</w:t>
      </w:r>
      <w:r w:rsidR="001E5F6C" w:rsidRPr="009757D6">
        <w:rPr>
          <w:color w:val="auto"/>
          <w:sz w:val="22"/>
          <w:szCs w:val="22"/>
        </w:rPr>
        <w:t xml:space="preserve"> в специальном разделе «</w:t>
      </w:r>
      <w:r w:rsidR="0010010D" w:rsidRPr="009757D6">
        <w:rPr>
          <w:color w:val="auto"/>
          <w:sz w:val="22"/>
          <w:szCs w:val="22"/>
        </w:rPr>
        <w:t>О</w:t>
      </w:r>
      <w:r w:rsidR="001E5F6C" w:rsidRPr="009757D6">
        <w:rPr>
          <w:color w:val="auto"/>
          <w:sz w:val="22"/>
          <w:szCs w:val="22"/>
        </w:rPr>
        <w:t xml:space="preserve">тпуск с </w:t>
      </w:r>
      <w:r w:rsidR="001E5F6C" w:rsidRPr="009757D6">
        <w:rPr>
          <w:color w:val="auto"/>
          <w:sz w:val="22"/>
          <w:szCs w:val="22"/>
          <w:lang w:val="en-US"/>
        </w:rPr>
        <w:t>Tele</w:t>
      </w:r>
      <w:r w:rsidR="001E5F6C" w:rsidRPr="009757D6">
        <w:rPr>
          <w:color w:val="auto"/>
          <w:sz w:val="22"/>
          <w:szCs w:val="22"/>
        </w:rPr>
        <w:t>2».</w:t>
      </w:r>
      <w:r w:rsidR="00F651C8" w:rsidRPr="009757D6">
        <w:rPr>
          <w:color w:val="auto"/>
          <w:sz w:val="22"/>
          <w:szCs w:val="22"/>
        </w:rPr>
        <w:t xml:space="preserve"> Самая </w:t>
      </w:r>
      <w:r w:rsidR="001E5F6C" w:rsidRPr="009757D6">
        <w:rPr>
          <w:color w:val="auto"/>
          <w:sz w:val="22"/>
          <w:szCs w:val="22"/>
        </w:rPr>
        <w:t>увлекательная</w:t>
      </w:r>
      <w:r w:rsidR="00F651C8" w:rsidRPr="009757D6">
        <w:rPr>
          <w:color w:val="auto"/>
          <w:sz w:val="22"/>
          <w:szCs w:val="22"/>
        </w:rPr>
        <w:t xml:space="preserve"> часть истории транслируется на радиостанции</w:t>
      </w:r>
      <w:r w:rsidR="00222A81" w:rsidRPr="009757D6">
        <w:rPr>
          <w:color w:val="auto"/>
          <w:sz w:val="22"/>
          <w:szCs w:val="22"/>
        </w:rPr>
        <w:t xml:space="preserve"> «Серебряный Дождь Орел»</w:t>
      </w:r>
      <w:r w:rsidR="00F651C8" w:rsidRPr="009757D6">
        <w:rPr>
          <w:color w:val="auto"/>
          <w:sz w:val="22"/>
          <w:szCs w:val="22"/>
        </w:rPr>
        <w:t xml:space="preserve"> с наименование</w:t>
      </w:r>
      <w:r w:rsidR="00E7771E" w:rsidRPr="009757D6">
        <w:rPr>
          <w:color w:val="auto"/>
          <w:sz w:val="22"/>
          <w:szCs w:val="22"/>
        </w:rPr>
        <w:t>м</w:t>
      </w:r>
      <w:r w:rsidR="00F651C8" w:rsidRPr="009757D6">
        <w:rPr>
          <w:color w:val="auto"/>
          <w:sz w:val="22"/>
          <w:szCs w:val="22"/>
        </w:rPr>
        <w:t xml:space="preserve"> организации и номером участия.</w:t>
      </w:r>
    </w:p>
    <w:p w14:paraId="118CD9F6" w14:textId="59C70510" w:rsidR="00E2405C" w:rsidRPr="009757D6" w:rsidRDefault="00794581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2.6.2. </w:t>
      </w:r>
      <w:r w:rsidR="00F651C8" w:rsidRPr="009757D6">
        <w:rPr>
          <w:color w:val="auto"/>
          <w:sz w:val="22"/>
          <w:szCs w:val="22"/>
        </w:rPr>
        <w:t xml:space="preserve">Открытое голосование за лучший по мнению </w:t>
      </w:r>
      <w:r w:rsidR="0007565F" w:rsidRPr="009757D6">
        <w:rPr>
          <w:color w:val="auto"/>
          <w:sz w:val="22"/>
          <w:szCs w:val="22"/>
        </w:rPr>
        <w:t>читателей</w:t>
      </w:r>
      <w:r w:rsidR="00F651C8" w:rsidRPr="009757D6">
        <w:rPr>
          <w:color w:val="auto"/>
          <w:sz w:val="22"/>
          <w:szCs w:val="22"/>
        </w:rPr>
        <w:t xml:space="preserve"> </w:t>
      </w:r>
      <w:r w:rsidR="00495DFF" w:rsidRPr="009757D6">
        <w:rPr>
          <w:color w:val="auto"/>
          <w:sz w:val="22"/>
          <w:szCs w:val="22"/>
        </w:rPr>
        <w:t xml:space="preserve">портала </w:t>
      </w:r>
      <w:r w:rsidR="00495DFF" w:rsidRPr="009757D6">
        <w:rPr>
          <w:color w:val="auto"/>
          <w:sz w:val="22"/>
          <w:szCs w:val="22"/>
          <w:lang w:val="en-US"/>
        </w:rPr>
        <w:t>tele</w:t>
      </w:r>
      <w:r w:rsidR="00495DFF" w:rsidRPr="009757D6">
        <w:rPr>
          <w:color w:val="auto"/>
          <w:sz w:val="22"/>
          <w:szCs w:val="22"/>
        </w:rPr>
        <w:t>2.</w:t>
      </w:r>
      <w:r w:rsidR="00495DFF" w:rsidRPr="009757D6">
        <w:rPr>
          <w:color w:val="auto"/>
          <w:sz w:val="22"/>
          <w:szCs w:val="22"/>
          <w:lang w:val="en-US"/>
        </w:rPr>
        <w:t>infoorel</w:t>
      </w:r>
      <w:r w:rsidR="00495DFF" w:rsidRPr="009757D6">
        <w:rPr>
          <w:color w:val="auto"/>
          <w:sz w:val="22"/>
          <w:szCs w:val="22"/>
        </w:rPr>
        <w:t>.</w:t>
      </w:r>
      <w:r w:rsidR="00495DFF" w:rsidRPr="009757D6">
        <w:rPr>
          <w:color w:val="auto"/>
          <w:sz w:val="22"/>
          <w:szCs w:val="22"/>
          <w:lang w:val="en-US"/>
        </w:rPr>
        <w:t>ru</w:t>
      </w:r>
      <w:r w:rsidR="00495DFF" w:rsidRPr="009757D6">
        <w:rPr>
          <w:color w:val="auto"/>
          <w:sz w:val="22"/>
          <w:szCs w:val="22"/>
        </w:rPr>
        <w:t xml:space="preserve"> </w:t>
      </w:r>
      <w:r w:rsidR="00F651C8" w:rsidRPr="009757D6">
        <w:rPr>
          <w:color w:val="auto"/>
          <w:sz w:val="22"/>
          <w:szCs w:val="22"/>
        </w:rPr>
        <w:t>тур</w:t>
      </w:r>
      <w:r w:rsidR="0007565F" w:rsidRPr="009757D6">
        <w:rPr>
          <w:color w:val="auto"/>
          <w:sz w:val="22"/>
          <w:szCs w:val="22"/>
        </w:rPr>
        <w:t xml:space="preserve">истический маршрут открывается </w:t>
      </w:r>
      <w:r w:rsidR="008E0A9C" w:rsidRPr="009757D6">
        <w:rPr>
          <w:color w:val="auto"/>
          <w:sz w:val="22"/>
          <w:szCs w:val="22"/>
        </w:rPr>
        <w:t>01</w:t>
      </w:r>
      <w:r w:rsidR="00F651C8" w:rsidRPr="009757D6">
        <w:rPr>
          <w:color w:val="auto"/>
          <w:sz w:val="22"/>
          <w:szCs w:val="22"/>
        </w:rPr>
        <w:t>.</w:t>
      </w:r>
      <w:r w:rsidR="0007565F" w:rsidRPr="009757D6">
        <w:rPr>
          <w:color w:val="auto"/>
          <w:sz w:val="22"/>
          <w:szCs w:val="22"/>
        </w:rPr>
        <w:t>1</w:t>
      </w:r>
      <w:r w:rsidR="008E0A9C" w:rsidRPr="009757D6">
        <w:rPr>
          <w:color w:val="auto"/>
          <w:sz w:val="22"/>
          <w:szCs w:val="22"/>
        </w:rPr>
        <w:t>2</w:t>
      </w:r>
      <w:r w:rsidR="00F651C8" w:rsidRPr="009757D6">
        <w:rPr>
          <w:color w:val="auto"/>
          <w:sz w:val="22"/>
          <w:szCs w:val="22"/>
        </w:rPr>
        <w:t>.2017 г. Проголосовать можно</w:t>
      </w:r>
      <w:r w:rsidR="0007565F" w:rsidRPr="009757D6">
        <w:rPr>
          <w:color w:val="auto"/>
          <w:sz w:val="22"/>
          <w:szCs w:val="22"/>
        </w:rPr>
        <w:t xml:space="preserve"> на портале </w:t>
      </w:r>
      <w:r w:rsidR="0007565F" w:rsidRPr="009757D6">
        <w:rPr>
          <w:color w:val="auto"/>
          <w:sz w:val="22"/>
          <w:szCs w:val="22"/>
          <w:lang w:val="en-US"/>
        </w:rPr>
        <w:t>tele</w:t>
      </w:r>
      <w:r w:rsidR="0007565F" w:rsidRPr="009757D6">
        <w:rPr>
          <w:color w:val="auto"/>
          <w:sz w:val="22"/>
          <w:szCs w:val="22"/>
        </w:rPr>
        <w:t>2.</w:t>
      </w:r>
      <w:r w:rsidR="0007565F" w:rsidRPr="009757D6">
        <w:rPr>
          <w:color w:val="auto"/>
          <w:sz w:val="22"/>
          <w:szCs w:val="22"/>
          <w:lang w:val="en-US"/>
        </w:rPr>
        <w:t>infoorel</w:t>
      </w:r>
      <w:r w:rsidR="0007565F" w:rsidRPr="009757D6">
        <w:rPr>
          <w:color w:val="auto"/>
          <w:sz w:val="22"/>
          <w:szCs w:val="22"/>
        </w:rPr>
        <w:t>.</w:t>
      </w:r>
      <w:r w:rsidR="0007565F" w:rsidRPr="009757D6">
        <w:rPr>
          <w:color w:val="auto"/>
          <w:sz w:val="22"/>
          <w:szCs w:val="22"/>
          <w:lang w:val="en-US"/>
        </w:rPr>
        <w:t>ru</w:t>
      </w:r>
      <w:r w:rsidR="00845D72" w:rsidRPr="009757D6">
        <w:rPr>
          <w:color w:val="auto"/>
          <w:sz w:val="22"/>
          <w:szCs w:val="22"/>
        </w:rPr>
        <w:t xml:space="preserve"> до 16 д</w:t>
      </w:r>
      <w:r w:rsidR="00F63B88" w:rsidRPr="009757D6">
        <w:rPr>
          <w:color w:val="auto"/>
          <w:sz w:val="22"/>
          <w:szCs w:val="22"/>
        </w:rPr>
        <w:t>е</w:t>
      </w:r>
      <w:r w:rsidR="00845D72" w:rsidRPr="009757D6">
        <w:rPr>
          <w:color w:val="auto"/>
          <w:sz w:val="22"/>
          <w:szCs w:val="22"/>
        </w:rPr>
        <w:t>кабря 2017 года</w:t>
      </w:r>
      <w:r w:rsidR="00F651C8" w:rsidRPr="009757D6">
        <w:rPr>
          <w:color w:val="auto"/>
          <w:sz w:val="22"/>
          <w:szCs w:val="22"/>
        </w:rPr>
        <w:t>.</w:t>
      </w:r>
      <w:r w:rsidR="00E2405C" w:rsidRPr="009757D6">
        <w:rPr>
          <w:color w:val="auto"/>
          <w:sz w:val="22"/>
          <w:szCs w:val="22"/>
        </w:rPr>
        <w:t xml:space="preserve"> </w:t>
      </w:r>
    </w:p>
    <w:p w14:paraId="639278A6" w14:textId="7091A263" w:rsidR="00E2405C" w:rsidRPr="009757D6" w:rsidRDefault="001A51F8" w:rsidP="001A51F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2.6.3. </w:t>
      </w:r>
      <w:r w:rsidR="00811155" w:rsidRPr="009757D6">
        <w:rPr>
          <w:color w:val="auto"/>
          <w:sz w:val="22"/>
          <w:szCs w:val="22"/>
        </w:rPr>
        <w:t xml:space="preserve">Из </w:t>
      </w:r>
      <w:r w:rsidR="00222A81" w:rsidRPr="009757D6">
        <w:rPr>
          <w:color w:val="auto"/>
          <w:sz w:val="22"/>
          <w:szCs w:val="22"/>
        </w:rPr>
        <w:t>5</w:t>
      </w:r>
      <w:r w:rsidR="00811155" w:rsidRPr="009757D6">
        <w:rPr>
          <w:color w:val="auto"/>
          <w:sz w:val="22"/>
          <w:szCs w:val="22"/>
        </w:rPr>
        <w:t xml:space="preserve"> лучших историй жюри (независимые эксперты, партнер</w:t>
      </w:r>
      <w:r w:rsidR="00E2405C" w:rsidRPr="009757D6">
        <w:rPr>
          <w:color w:val="auto"/>
          <w:sz w:val="22"/>
          <w:szCs w:val="22"/>
        </w:rPr>
        <w:t>ы</w:t>
      </w:r>
      <w:r w:rsidR="00811155" w:rsidRPr="009757D6">
        <w:rPr>
          <w:color w:val="auto"/>
          <w:sz w:val="22"/>
          <w:szCs w:val="22"/>
        </w:rPr>
        <w:t xml:space="preserve"> конкурса) выбирает сам</w:t>
      </w:r>
      <w:r w:rsidR="0007565F" w:rsidRPr="009757D6">
        <w:rPr>
          <w:color w:val="auto"/>
          <w:sz w:val="22"/>
          <w:szCs w:val="22"/>
        </w:rPr>
        <w:t>ый</w:t>
      </w:r>
      <w:r w:rsidR="00811155" w:rsidRPr="009757D6">
        <w:rPr>
          <w:color w:val="auto"/>
          <w:sz w:val="22"/>
          <w:szCs w:val="22"/>
        </w:rPr>
        <w:t xml:space="preserve"> увлекательн</w:t>
      </w:r>
      <w:r w:rsidR="0007565F" w:rsidRPr="009757D6">
        <w:rPr>
          <w:color w:val="auto"/>
          <w:sz w:val="22"/>
          <w:szCs w:val="22"/>
        </w:rPr>
        <w:t>ый</w:t>
      </w:r>
      <w:r w:rsidR="00811155" w:rsidRPr="009757D6">
        <w:rPr>
          <w:color w:val="auto"/>
          <w:sz w:val="22"/>
          <w:szCs w:val="22"/>
        </w:rPr>
        <w:t xml:space="preserve"> </w:t>
      </w:r>
      <w:r w:rsidR="0007565F" w:rsidRPr="009757D6">
        <w:rPr>
          <w:color w:val="auto"/>
          <w:sz w:val="22"/>
          <w:szCs w:val="22"/>
        </w:rPr>
        <w:t xml:space="preserve">и реалистичный маршрут в одном из городов </w:t>
      </w:r>
      <w:r w:rsidR="00811155" w:rsidRPr="009757D6">
        <w:rPr>
          <w:color w:val="auto"/>
          <w:sz w:val="22"/>
          <w:szCs w:val="22"/>
        </w:rPr>
        <w:t xml:space="preserve">России. </w:t>
      </w:r>
      <w:r w:rsidR="00050978" w:rsidRPr="009757D6">
        <w:rPr>
          <w:color w:val="auto"/>
          <w:sz w:val="22"/>
          <w:szCs w:val="22"/>
        </w:rPr>
        <w:t xml:space="preserve">Критерии отбора истории – победителя </w:t>
      </w:r>
      <w:r w:rsidR="00845D72" w:rsidRPr="009757D6">
        <w:rPr>
          <w:color w:val="auto"/>
          <w:sz w:val="22"/>
          <w:szCs w:val="22"/>
        </w:rPr>
        <w:t>Конкурса</w:t>
      </w:r>
      <w:r w:rsidR="00050978" w:rsidRPr="009757D6">
        <w:rPr>
          <w:color w:val="auto"/>
          <w:sz w:val="22"/>
          <w:szCs w:val="22"/>
        </w:rPr>
        <w:t xml:space="preserve">: соответствие </w:t>
      </w:r>
      <w:r w:rsidR="00845D72" w:rsidRPr="009757D6">
        <w:rPr>
          <w:color w:val="auto"/>
          <w:sz w:val="22"/>
          <w:szCs w:val="22"/>
        </w:rPr>
        <w:t xml:space="preserve">истории </w:t>
      </w:r>
      <w:r w:rsidR="00050978" w:rsidRPr="009757D6">
        <w:rPr>
          <w:color w:val="auto"/>
          <w:sz w:val="22"/>
          <w:szCs w:val="22"/>
        </w:rPr>
        <w:t>перечисленным требованиям п.2.</w:t>
      </w:r>
      <w:r>
        <w:rPr>
          <w:color w:val="auto"/>
          <w:sz w:val="22"/>
          <w:szCs w:val="22"/>
        </w:rPr>
        <w:t>5</w:t>
      </w:r>
      <w:r w:rsidR="00050978" w:rsidRPr="009757D6">
        <w:rPr>
          <w:color w:val="auto"/>
          <w:sz w:val="22"/>
          <w:szCs w:val="22"/>
        </w:rPr>
        <w:t xml:space="preserve">, креативная подача информации, увлекательность и необычность маршрута, реальность исполнения. </w:t>
      </w:r>
      <w:r w:rsidR="00811155" w:rsidRPr="009757D6">
        <w:rPr>
          <w:color w:val="auto"/>
          <w:sz w:val="22"/>
          <w:szCs w:val="22"/>
        </w:rPr>
        <w:t>Выбор жюри является окончательным, независимым от третьих лиц и обжалованию не подлежит.</w:t>
      </w:r>
      <w:r w:rsidR="00E2405C" w:rsidRPr="009757D6">
        <w:rPr>
          <w:color w:val="auto"/>
          <w:sz w:val="22"/>
          <w:szCs w:val="22"/>
        </w:rPr>
        <w:t xml:space="preserve"> </w:t>
      </w:r>
    </w:p>
    <w:p w14:paraId="052B60AF" w14:textId="17ACED09" w:rsidR="00E2405C" w:rsidRPr="009757D6" w:rsidRDefault="001A51F8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2.6.4. </w:t>
      </w:r>
      <w:r w:rsidR="00E2405C" w:rsidRPr="009757D6">
        <w:rPr>
          <w:color w:val="auto"/>
          <w:sz w:val="22"/>
          <w:szCs w:val="22"/>
        </w:rPr>
        <w:t xml:space="preserve">Совместно с победителем </w:t>
      </w:r>
      <w:r w:rsidR="00845D72" w:rsidRPr="009757D6">
        <w:rPr>
          <w:color w:val="auto"/>
          <w:sz w:val="22"/>
          <w:szCs w:val="22"/>
        </w:rPr>
        <w:t xml:space="preserve">Конкурса </w:t>
      </w:r>
      <w:r w:rsidR="00E2405C" w:rsidRPr="009757D6">
        <w:rPr>
          <w:color w:val="auto"/>
          <w:sz w:val="22"/>
          <w:szCs w:val="22"/>
        </w:rPr>
        <w:t>организатор определяет срок реализации тура в течение трех месяцев с момента подведения итогов голосования. Если в течение данного срока победитель не обратится за его получением, то он утрачивает право на выигрыш. Компенсации за неполученный приз победителю не предоставляется.</w:t>
      </w:r>
    </w:p>
    <w:p w14:paraId="2084E73D" w14:textId="431A26C1" w:rsidR="00D30706" w:rsidRPr="009757D6" w:rsidRDefault="001A51F8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2.7. </w:t>
      </w:r>
      <w:r w:rsidR="00D30706" w:rsidRPr="009757D6">
        <w:rPr>
          <w:color w:val="auto"/>
          <w:sz w:val="22"/>
          <w:szCs w:val="22"/>
        </w:rPr>
        <w:t>Организация поездки и ее продолжительность определяется Организатором.</w:t>
      </w:r>
    </w:p>
    <w:p w14:paraId="763F344E" w14:textId="1E0FAC6C" w:rsidR="00166CDF" w:rsidRPr="009757D6" w:rsidRDefault="001A51F8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2.8. </w:t>
      </w:r>
      <w:r w:rsidR="00166CDF" w:rsidRPr="009757D6">
        <w:rPr>
          <w:color w:val="auto"/>
          <w:sz w:val="22"/>
          <w:szCs w:val="22"/>
        </w:rPr>
        <w:t>Если стоимость тур</w:t>
      </w:r>
      <w:r>
        <w:rPr>
          <w:color w:val="auto"/>
          <w:sz w:val="22"/>
          <w:szCs w:val="22"/>
        </w:rPr>
        <w:t>истического маршрута</w:t>
      </w:r>
      <w:r w:rsidR="00166CDF" w:rsidRPr="009757D6">
        <w:rPr>
          <w:color w:val="auto"/>
          <w:sz w:val="22"/>
          <w:szCs w:val="22"/>
        </w:rPr>
        <w:t xml:space="preserve"> менее 50 000 рублей, разница победителю не возвращается.</w:t>
      </w:r>
    </w:p>
    <w:p w14:paraId="6C28CE06" w14:textId="5A5679D5" w:rsidR="00E2405C" w:rsidRPr="009757D6" w:rsidRDefault="001A51F8" w:rsidP="001A51F8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2.9. </w:t>
      </w:r>
      <w:r w:rsidR="00E2405C" w:rsidRPr="009757D6">
        <w:rPr>
          <w:color w:val="auto"/>
          <w:sz w:val="22"/>
          <w:szCs w:val="22"/>
        </w:rPr>
        <w:t xml:space="preserve">Если </w:t>
      </w:r>
      <w:r w:rsidR="00166CDF" w:rsidRPr="009757D6">
        <w:rPr>
          <w:color w:val="auto"/>
          <w:sz w:val="22"/>
          <w:szCs w:val="22"/>
        </w:rPr>
        <w:t xml:space="preserve">стоимость </w:t>
      </w:r>
      <w:r w:rsidR="00E2405C" w:rsidRPr="009757D6">
        <w:rPr>
          <w:color w:val="auto"/>
          <w:sz w:val="22"/>
          <w:szCs w:val="22"/>
        </w:rPr>
        <w:t>туристическ</w:t>
      </w:r>
      <w:r w:rsidR="00166CDF" w:rsidRPr="009757D6">
        <w:rPr>
          <w:color w:val="auto"/>
          <w:sz w:val="22"/>
          <w:szCs w:val="22"/>
        </w:rPr>
        <w:t>ого</w:t>
      </w:r>
      <w:r w:rsidR="00E2405C" w:rsidRPr="009757D6">
        <w:rPr>
          <w:color w:val="auto"/>
          <w:sz w:val="22"/>
          <w:szCs w:val="22"/>
        </w:rPr>
        <w:t xml:space="preserve"> маршрут</w:t>
      </w:r>
      <w:r w:rsidR="00166CDF" w:rsidRPr="009757D6">
        <w:rPr>
          <w:color w:val="auto"/>
          <w:sz w:val="22"/>
          <w:szCs w:val="22"/>
        </w:rPr>
        <w:t>а</w:t>
      </w:r>
      <w:r w:rsidR="00E2405C" w:rsidRPr="009757D6">
        <w:rPr>
          <w:color w:val="auto"/>
          <w:sz w:val="22"/>
          <w:szCs w:val="22"/>
        </w:rPr>
        <w:t xml:space="preserve"> </w:t>
      </w:r>
      <w:r w:rsidR="00166CDF" w:rsidRPr="009757D6">
        <w:rPr>
          <w:color w:val="auto"/>
          <w:sz w:val="22"/>
          <w:szCs w:val="22"/>
        </w:rPr>
        <w:t>превышает 50 000 руб</w:t>
      </w:r>
      <w:r>
        <w:rPr>
          <w:color w:val="auto"/>
          <w:sz w:val="22"/>
          <w:szCs w:val="22"/>
        </w:rPr>
        <w:t>лей</w:t>
      </w:r>
      <w:r w:rsidR="00166CDF" w:rsidRPr="009757D6">
        <w:rPr>
          <w:color w:val="auto"/>
          <w:sz w:val="22"/>
          <w:szCs w:val="22"/>
        </w:rPr>
        <w:t xml:space="preserve">, то дополнительные расходы </w:t>
      </w:r>
      <w:r w:rsidR="00E2405C" w:rsidRPr="009757D6">
        <w:rPr>
          <w:color w:val="auto"/>
          <w:sz w:val="22"/>
          <w:szCs w:val="22"/>
        </w:rPr>
        <w:t xml:space="preserve">несет Победитель </w:t>
      </w:r>
      <w:r w:rsidR="00845D72" w:rsidRPr="009757D6">
        <w:rPr>
          <w:color w:val="auto"/>
          <w:sz w:val="22"/>
          <w:szCs w:val="22"/>
        </w:rPr>
        <w:t xml:space="preserve">Конкурса </w:t>
      </w:r>
      <w:r w:rsidR="00E2405C" w:rsidRPr="009757D6">
        <w:rPr>
          <w:color w:val="auto"/>
          <w:sz w:val="22"/>
          <w:szCs w:val="22"/>
        </w:rPr>
        <w:t xml:space="preserve">либо рассматриваются иные варианты маршрута по согласованию с победителем </w:t>
      </w:r>
      <w:r w:rsidR="00845D72" w:rsidRPr="009757D6">
        <w:rPr>
          <w:color w:val="auto"/>
          <w:sz w:val="22"/>
          <w:szCs w:val="22"/>
        </w:rPr>
        <w:t>Конкурса</w:t>
      </w:r>
      <w:r w:rsidR="00E2405C" w:rsidRPr="009757D6">
        <w:rPr>
          <w:color w:val="auto"/>
          <w:sz w:val="22"/>
          <w:szCs w:val="22"/>
        </w:rPr>
        <w:t>.</w:t>
      </w:r>
    </w:p>
    <w:p w14:paraId="74749BB6" w14:textId="47111D03" w:rsidR="00811155" w:rsidRPr="009757D6" w:rsidRDefault="001A51F8" w:rsidP="001A51F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2.10. </w:t>
      </w:r>
      <w:r w:rsidR="004F0141" w:rsidRPr="009757D6">
        <w:rPr>
          <w:color w:val="auto"/>
          <w:sz w:val="22"/>
          <w:szCs w:val="22"/>
        </w:rPr>
        <w:t xml:space="preserve">Если в силу неопределенных причин победитель </w:t>
      </w:r>
      <w:r w:rsidR="00845D72" w:rsidRPr="009757D6">
        <w:rPr>
          <w:color w:val="auto"/>
          <w:sz w:val="22"/>
          <w:szCs w:val="22"/>
        </w:rPr>
        <w:t xml:space="preserve">Конкурса </w:t>
      </w:r>
      <w:r w:rsidR="004F0141" w:rsidRPr="009757D6">
        <w:rPr>
          <w:color w:val="auto"/>
          <w:sz w:val="22"/>
          <w:szCs w:val="22"/>
        </w:rPr>
        <w:t xml:space="preserve">отказывается от приза, то </w:t>
      </w:r>
      <w:r w:rsidR="00B642D0" w:rsidRPr="009757D6">
        <w:rPr>
          <w:color w:val="auto"/>
          <w:sz w:val="22"/>
          <w:szCs w:val="22"/>
        </w:rPr>
        <w:t>Организатор</w:t>
      </w:r>
      <w:r w:rsidR="004F0141" w:rsidRPr="009757D6">
        <w:rPr>
          <w:color w:val="auto"/>
          <w:sz w:val="22"/>
          <w:szCs w:val="22"/>
        </w:rPr>
        <w:t xml:space="preserve"> вправе наградить </w:t>
      </w:r>
      <w:r w:rsidR="00811155" w:rsidRPr="009757D6">
        <w:rPr>
          <w:color w:val="auto"/>
          <w:sz w:val="22"/>
          <w:szCs w:val="22"/>
        </w:rPr>
        <w:t>участника</w:t>
      </w:r>
      <w:r w:rsidR="004F0141" w:rsidRPr="009757D6">
        <w:rPr>
          <w:color w:val="auto"/>
          <w:sz w:val="22"/>
          <w:szCs w:val="22"/>
        </w:rPr>
        <w:t xml:space="preserve">, следующего по </w:t>
      </w:r>
      <w:r w:rsidR="00811155" w:rsidRPr="009757D6">
        <w:rPr>
          <w:color w:val="auto"/>
          <w:sz w:val="22"/>
          <w:szCs w:val="22"/>
        </w:rPr>
        <w:t xml:space="preserve">мнению жюри </w:t>
      </w:r>
      <w:r w:rsidR="004F0141" w:rsidRPr="009757D6">
        <w:rPr>
          <w:color w:val="auto"/>
          <w:sz w:val="22"/>
          <w:szCs w:val="22"/>
        </w:rPr>
        <w:t>за победител</w:t>
      </w:r>
      <w:r w:rsidR="00811155" w:rsidRPr="009757D6">
        <w:rPr>
          <w:color w:val="auto"/>
          <w:sz w:val="22"/>
          <w:szCs w:val="22"/>
        </w:rPr>
        <w:t>ем</w:t>
      </w:r>
      <w:r w:rsidR="004F0141" w:rsidRPr="009757D6">
        <w:rPr>
          <w:color w:val="auto"/>
          <w:sz w:val="22"/>
          <w:szCs w:val="22"/>
        </w:rPr>
        <w:t>.</w:t>
      </w:r>
    </w:p>
    <w:p w14:paraId="388685BC" w14:textId="7692C61E" w:rsidR="004F0141" w:rsidRDefault="001A51F8" w:rsidP="001A51F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2.11. </w:t>
      </w:r>
      <w:r w:rsidR="004F0141" w:rsidRPr="009757D6">
        <w:rPr>
          <w:color w:val="auto"/>
          <w:sz w:val="22"/>
          <w:szCs w:val="22"/>
        </w:rPr>
        <w:t xml:space="preserve">Имена победителей будут опубликованы на сайте Организатора </w:t>
      </w:r>
      <w:hyperlink r:id="rId5" w:history="1">
        <w:r w:rsidR="004F0141" w:rsidRPr="009757D6">
          <w:rPr>
            <w:rStyle w:val="a3"/>
            <w:color w:val="auto"/>
            <w:sz w:val="22"/>
            <w:szCs w:val="22"/>
          </w:rPr>
          <w:t>www.</w:t>
        </w:r>
        <w:r w:rsidR="004F0141" w:rsidRPr="009757D6">
          <w:rPr>
            <w:rStyle w:val="a3"/>
            <w:color w:val="auto"/>
            <w:sz w:val="22"/>
            <w:szCs w:val="22"/>
            <w:lang w:val="en-US"/>
          </w:rPr>
          <w:t>orel</w:t>
        </w:r>
        <w:r w:rsidR="004F0141" w:rsidRPr="009757D6">
          <w:rPr>
            <w:rStyle w:val="a3"/>
            <w:color w:val="auto"/>
            <w:sz w:val="22"/>
            <w:szCs w:val="22"/>
          </w:rPr>
          <w:t>.tele2.ru</w:t>
        </w:r>
      </w:hyperlink>
      <w:r w:rsidR="004F0141" w:rsidRPr="009757D6">
        <w:rPr>
          <w:color w:val="auto"/>
          <w:sz w:val="22"/>
          <w:szCs w:val="22"/>
        </w:rPr>
        <w:t>, после проведения процедуры определения победителей Конкурса.</w:t>
      </w:r>
    </w:p>
    <w:p w14:paraId="76E2F06C" w14:textId="77777777" w:rsidR="009757D6" w:rsidRPr="009757D6" w:rsidRDefault="009757D6" w:rsidP="009757D6">
      <w:pPr>
        <w:pStyle w:val="Default"/>
        <w:jc w:val="both"/>
        <w:rPr>
          <w:color w:val="auto"/>
          <w:sz w:val="22"/>
          <w:szCs w:val="22"/>
        </w:rPr>
      </w:pPr>
    </w:p>
    <w:p w14:paraId="617080F4" w14:textId="55FC75C0" w:rsidR="00427098" w:rsidRPr="009757D6" w:rsidRDefault="00845D72" w:rsidP="009757D6">
      <w:pPr>
        <w:pStyle w:val="Default"/>
        <w:numPr>
          <w:ilvl w:val="0"/>
          <w:numId w:val="1"/>
        </w:numPr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9757D6">
        <w:rPr>
          <w:b/>
          <w:bCs/>
          <w:sz w:val="22"/>
          <w:szCs w:val="22"/>
        </w:rPr>
        <w:t>Порядок, сроки и место выдачи призов Победителям</w:t>
      </w:r>
    </w:p>
    <w:p w14:paraId="7CB82ADE" w14:textId="428CCEF9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 Вручение </w:t>
      </w:r>
      <w:r w:rsidR="001A51F8">
        <w:rPr>
          <w:color w:val="auto"/>
          <w:sz w:val="22"/>
          <w:szCs w:val="22"/>
        </w:rPr>
        <w:t>итогового</w:t>
      </w:r>
      <w:r w:rsidR="001A51F8" w:rsidRPr="009757D6">
        <w:rPr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приз</w:t>
      </w:r>
      <w:r w:rsidR="00605756" w:rsidRPr="009757D6">
        <w:rPr>
          <w:color w:val="auto"/>
          <w:sz w:val="22"/>
          <w:szCs w:val="22"/>
        </w:rPr>
        <w:t>а для победителя</w:t>
      </w:r>
      <w:r w:rsidRPr="009757D6">
        <w:rPr>
          <w:color w:val="auto"/>
          <w:sz w:val="22"/>
          <w:szCs w:val="22"/>
        </w:rPr>
        <w:t xml:space="preserve"> происходит </w:t>
      </w:r>
      <w:r w:rsidR="0003794D" w:rsidRPr="009757D6">
        <w:rPr>
          <w:color w:val="auto"/>
          <w:sz w:val="22"/>
          <w:szCs w:val="22"/>
        </w:rPr>
        <w:t>в течение 3</w:t>
      </w:r>
      <w:r w:rsidR="00845D72" w:rsidRPr="009757D6">
        <w:rPr>
          <w:color w:val="auto"/>
          <w:sz w:val="22"/>
          <w:szCs w:val="22"/>
        </w:rPr>
        <w:t>-</w:t>
      </w:r>
      <w:r w:rsidR="0003794D" w:rsidRPr="009757D6">
        <w:rPr>
          <w:color w:val="auto"/>
          <w:sz w:val="22"/>
          <w:szCs w:val="22"/>
        </w:rPr>
        <w:t xml:space="preserve">х месяцев с момента подведения итогов голосования </w:t>
      </w:r>
      <w:r w:rsidRPr="009757D6">
        <w:rPr>
          <w:color w:val="auto"/>
          <w:sz w:val="22"/>
          <w:szCs w:val="22"/>
        </w:rPr>
        <w:t xml:space="preserve">на торжественном мероприятии в Салоне связи </w:t>
      </w:r>
      <w:r w:rsidRPr="009757D6">
        <w:rPr>
          <w:color w:val="auto"/>
          <w:sz w:val="22"/>
          <w:szCs w:val="22"/>
          <w:lang w:val="en-US"/>
        </w:rPr>
        <w:t>Tele</w:t>
      </w:r>
      <w:r w:rsidRPr="009757D6">
        <w:rPr>
          <w:color w:val="auto"/>
          <w:sz w:val="22"/>
          <w:szCs w:val="22"/>
        </w:rPr>
        <w:t>2</w:t>
      </w:r>
      <w:r w:rsidR="00605756" w:rsidRPr="009757D6">
        <w:rPr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по адресу: г. Орел, ул. Комсомольская, 231.</w:t>
      </w:r>
      <w:r w:rsidR="00605756" w:rsidRPr="009757D6">
        <w:rPr>
          <w:color w:val="auto"/>
          <w:sz w:val="22"/>
          <w:szCs w:val="22"/>
        </w:rPr>
        <w:t xml:space="preserve"> Время награждения согласовывается с победителем конкурса.</w:t>
      </w:r>
    </w:p>
    <w:p w14:paraId="405175EB" w14:textId="77777777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 Денежный эквивалент стоимости призов участникам/победителям не выплачивается. Право на получение приза является неотчуждаемым, т.е. не подлежит передаче третьим лицам, принимавшим или не принимавшим участие в конкурсе.</w:t>
      </w:r>
    </w:p>
    <w:p w14:paraId="1025882C" w14:textId="2EED0432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bCs/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Один участник Конкурса имеет право получ</w:t>
      </w:r>
      <w:r w:rsidR="00CE3620" w:rsidRPr="009757D6">
        <w:rPr>
          <w:color w:val="auto"/>
          <w:sz w:val="22"/>
          <w:szCs w:val="22"/>
        </w:rPr>
        <w:t>а</w:t>
      </w:r>
      <w:r w:rsidRPr="009757D6">
        <w:rPr>
          <w:color w:val="auto"/>
          <w:sz w:val="22"/>
          <w:szCs w:val="22"/>
        </w:rPr>
        <w:t xml:space="preserve">ть </w:t>
      </w:r>
      <w:r w:rsidR="0010010D" w:rsidRPr="009757D6">
        <w:rPr>
          <w:color w:val="auto"/>
          <w:sz w:val="22"/>
          <w:szCs w:val="22"/>
        </w:rPr>
        <w:t xml:space="preserve">призы, указанные в п.1.6. </w:t>
      </w:r>
      <w:r w:rsidR="00CE3620" w:rsidRPr="009757D6">
        <w:rPr>
          <w:color w:val="auto"/>
          <w:sz w:val="22"/>
          <w:szCs w:val="22"/>
        </w:rPr>
        <w:t>единоразово</w:t>
      </w:r>
      <w:r w:rsidRPr="009757D6">
        <w:rPr>
          <w:color w:val="auto"/>
          <w:sz w:val="22"/>
          <w:szCs w:val="22"/>
        </w:rPr>
        <w:t>.</w:t>
      </w:r>
      <w:r w:rsidR="00CE3620" w:rsidRPr="009757D6" w:rsidDel="00CE3620">
        <w:rPr>
          <w:color w:val="auto"/>
          <w:sz w:val="22"/>
          <w:szCs w:val="22"/>
        </w:rPr>
        <w:t xml:space="preserve"> </w:t>
      </w:r>
    </w:p>
    <w:p w14:paraId="0AE5C49F" w14:textId="77777777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bCs/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Организатор не несет ответственность за утерю, задержку или порчу сообщений по вине организаций, предоставляющих услуги связи (в том числе телефонной, электронной связи), а также за наступление обстоятельств непреодолимой силы.</w:t>
      </w:r>
    </w:p>
    <w:p w14:paraId="2BB4C9ED" w14:textId="55C6AE8E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 Вручение </w:t>
      </w:r>
      <w:r w:rsidR="001A51F8">
        <w:rPr>
          <w:color w:val="auto"/>
          <w:sz w:val="22"/>
          <w:szCs w:val="22"/>
        </w:rPr>
        <w:t>итогового</w:t>
      </w:r>
      <w:r w:rsidR="001A51F8" w:rsidRPr="009757D6">
        <w:rPr>
          <w:color w:val="auto"/>
          <w:sz w:val="22"/>
          <w:szCs w:val="22"/>
        </w:rPr>
        <w:t xml:space="preserve"> </w:t>
      </w:r>
      <w:r w:rsidRPr="009757D6">
        <w:rPr>
          <w:color w:val="auto"/>
          <w:sz w:val="22"/>
          <w:szCs w:val="22"/>
        </w:rPr>
        <w:t>приза</w:t>
      </w:r>
      <w:r w:rsidR="00CE3620" w:rsidRPr="009757D6">
        <w:rPr>
          <w:color w:val="auto"/>
          <w:sz w:val="22"/>
          <w:szCs w:val="22"/>
        </w:rPr>
        <w:t xml:space="preserve"> – туристической поездки</w:t>
      </w:r>
      <w:r w:rsidRPr="009757D6">
        <w:rPr>
          <w:color w:val="auto"/>
          <w:sz w:val="22"/>
          <w:szCs w:val="22"/>
        </w:rPr>
        <w:t xml:space="preserve"> </w:t>
      </w:r>
      <w:r w:rsidR="00CE3620" w:rsidRPr="009757D6">
        <w:rPr>
          <w:color w:val="auto"/>
          <w:sz w:val="22"/>
          <w:szCs w:val="22"/>
        </w:rPr>
        <w:t xml:space="preserve">- </w:t>
      </w:r>
      <w:r w:rsidRPr="009757D6">
        <w:rPr>
          <w:color w:val="auto"/>
          <w:sz w:val="22"/>
          <w:szCs w:val="22"/>
        </w:rPr>
        <w:t xml:space="preserve">оформляется подписанием </w:t>
      </w:r>
      <w:r w:rsidR="00CE3620" w:rsidRPr="009757D6">
        <w:rPr>
          <w:color w:val="auto"/>
          <w:sz w:val="22"/>
          <w:szCs w:val="22"/>
        </w:rPr>
        <w:t>трехстороннего договора с участием Организатора, Турагентства и Победителя, а</w:t>
      </w:r>
      <w:r w:rsidRPr="009757D6">
        <w:rPr>
          <w:color w:val="auto"/>
          <w:sz w:val="22"/>
          <w:szCs w:val="22"/>
        </w:rPr>
        <w:t>кта приема-передачи приза и передачи организатор</w:t>
      </w:r>
      <w:r w:rsidR="00CE3620" w:rsidRPr="009757D6">
        <w:rPr>
          <w:color w:val="auto"/>
          <w:sz w:val="22"/>
          <w:szCs w:val="22"/>
        </w:rPr>
        <w:t>у</w:t>
      </w:r>
      <w:r w:rsidRPr="009757D6">
        <w:rPr>
          <w:color w:val="auto"/>
          <w:sz w:val="22"/>
          <w:szCs w:val="22"/>
        </w:rPr>
        <w:t xml:space="preserve"> ксерокопии паспорт</w:t>
      </w:r>
      <w:r w:rsidR="00166CDF" w:rsidRPr="009757D6">
        <w:rPr>
          <w:color w:val="auto"/>
          <w:sz w:val="22"/>
          <w:szCs w:val="22"/>
        </w:rPr>
        <w:t>а</w:t>
      </w:r>
      <w:r w:rsidRPr="009757D6">
        <w:rPr>
          <w:color w:val="auto"/>
          <w:sz w:val="22"/>
          <w:szCs w:val="22"/>
        </w:rPr>
        <w:t xml:space="preserve"> и свидетельства ИНН.</w:t>
      </w:r>
    </w:p>
    <w:p w14:paraId="725B5002" w14:textId="74770599" w:rsidR="005D3825" w:rsidRPr="009757D6" w:rsidRDefault="005D3825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В состав </w:t>
      </w:r>
      <w:r w:rsidR="007F7F39" w:rsidRPr="009757D6">
        <w:rPr>
          <w:color w:val="auto"/>
          <w:sz w:val="22"/>
          <w:szCs w:val="22"/>
        </w:rPr>
        <w:t>Итогового</w:t>
      </w:r>
      <w:r w:rsidRPr="009757D6">
        <w:rPr>
          <w:color w:val="auto"/>
          <w:sz w:val="22"/>
          <w:szCs w:val="22"/>
        </w:rPr>
        <w:t xml:space="preserve"> приза не входят и оплачиваются, при необходимости, Победителем самостоятельно: - дополнительные расходы в отеле (телефон, услуги прачечной, мини-бар и т.п.); - любые иные расходы Победителя.</w:t>
      </w:r>
    </w:p>
    <w:p w14:paraId="51B34B7C" w14:textId="77777777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lastRenderedPageBreak/>
        <w:t xml:space="preserve"> В случае невозможности получения приза Победителем, права на получение Приза, для последующей передачи участнику/победителю, могут быть переданы по доверенности, которая должна подтверждать полномочия на подписания договора дарения от имени доверителя. В этом случае Доверенное лицо (Поверенный) предоставляет свой паспорт, нотариально оформленную доверенность, ксерокопию паспорта Доверителя и абонентский договор на обслуживание с оператором мобильной связи, заключенный с Доверителем.</w:t>
      </w:r>
    </w:p>
    <w:p w14:paraId="6663AB56" w14:textId="77777777" w:rsidR="004F0141" w:rsidRPr="009757D6" w:rsidRDefault="004F0141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 Организатор Конкурса вправе отказать Победителю в выдаче приза в случае: </w:t>
      </w:r>
      <w:r w:rsidRPr="009757D6">
        <w:rPr>
          <w:color w:val="auto"/>
          <w:sz w:val="22"/>
          <w:szCs w:val="22"/>
        </w:rPr>
        <w:br/>
        <w:t>- если Победитель отказывается подписать с Организатором Договор Дарения приза и Акт приема-передачи приза.  Данный перечень не является исчерпывающим.</w:t>
      </w:r>
    </w:p>
    <w:p w14:paraId="0517CF55" w14:textId="4786C2E9" w:rsidR="00C42AA5" w:rsidRPr="009757D6" w:rsidRDefault="00C42AA5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Победители, выигравшие Приз, в целях оформления Акта приема-передачи Приза обязуются представить Организатору следующую достоверную информацию о себе:        </w:t>
      </w:r>
    </w:p>
    <w:p w14:paraId="4B78C2CA" w14:textId="7D799531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- Фамилия, Имя, Отчество; </w:t>
      </w:r>
    </w:p>
    <w:p w14:paraId="79AF71C7" w14:textId="073E9310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- Дата рождения, Место рождения; </w:t>
      </w:r>
    </w:p>
    <w:p w14:paraId="5AACC5F2" w14:textId="3F2B8EF3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- Адрес регистрации; </w:t>
      </w:r>
    </w:p>
    <w:p w14:paraId="3132A90F" w14:textId="47816105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- Паспортные данные или данные документа, удостоверяющего личность; </w:t>
      </w:r>
    </w:p>
    <w:p w14:paraId="7F8C7D9C" w14:textId="7C12DBCB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- Данные свидетельства о постановке на учет в налоговом органе физического лица (ИНН); </w:t>
      </w:r>
    </w:p>
    <w:p w14:paraId="6C68ABED" w14:textId="5B851BF3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- Номер мобильного телефона, по которому Организатор Конкурса может связаться с Победителем Конкурса</w:t>
      </w:r>
    </w:p>
    <w:p w14:paraId="06CF2C0E" w14:textId="28B1DE4D" w:rsidR="00C42AA5" w:rsidRPr="009757D6" w:rsidRDefault="00C42AA5" w:rsidP="009757D6">
      <w:pPr>
        <w:pStyle w:val="Default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- Иную информацию по запросу Организатора Конкурса, необходимую для вручения приза по результатам Конкурса Победителю.</w:t>
      </w:r>
    </w:p>
    <w:p w14:paraId="0B04EE2A" w14:textId="77777777" w:rsidR="00B26FAB" w:rsidRPr="009757D6" w:rsidRDefault="00B26FAB" w:rsidP="0097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3186A4" w14:textId="40CD340A" w:rsidR="00B26FAB" w:rsidRPr="009757D6" w:rsidRDefault="00B26FAB" w:rsidP="009757D6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Информация о налогообложении и перечень документов, необходимых для оплаты налога на доходы физических лиц</w:t>
      </w:r>
      <w:r w:rsidR="00427098" w:rsidRPr="009757D6">
        <w:rPr>
          <w:b/>
          <w:bCs/>
          <w:color w:val="auto"/>
          <w:sz w:val="22"/>
          <w:szCs w:val="22"/>
        </w:rPr>
        <w:t>.</w:t>
      </w:r>
    </w:p>
    <w:p w14:paraId="1B523B87" w14:textId="77777777" w:rsidR="00427098" w:rsidRPr="009757D6" w:rsidRDefault="00427098" w:rsidP="009757D6">
      <w:pPr>
        <w:pStyle w:val="Default"/>
        <w:rPr>
          <w:b/>
          <w:bCs/>
          <w:color w:val="auto"/>
          <w:sz w:val="22"/>
          <w:szCs w:val="22"/>
        </w:rPr>
      </w:pPr>
    </w:p>
    <w:p w14:paraId="16765E7E" w14:textId="74819F4C" w:rsidR="00BB4836" w:rsidRPr="009757D6" w:rsidRDefault="00BB4836" w:rsidP="009757D6">
      <w:pPr>
        <w:pStyle w:val="Default"/>
        <w:numPr>
          <w:ilvl w:val="1"/>
          <w:numId w:val="1"/>
        </w:numPr>
        <w:ind w:left="0" w:firstLine="0"/>
        <w:jc w:val="both"/>
        <w:rPr>
          <w:bCs/>
          <w:color w:val="auto"/>
          <w:sz w:val="22"/>
          <w:szCs w:val="22"/>
        </w:rPr>
      </w:pPr>
      <w:r w:rsidRPr="009757D6">
        <w:rPr>
          <w:bCs/>
          <w:color w:val="auto"/>
          <w:sz w:val="22"/>
          <w:szCs w:val="22"/>
        </w:rPr>
        <w:t>Согласно законодательству РФ,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 ч. в виде подарков, выигрышей или подарков в проводимых конкурсах, играх и других мероприятиях в целях рекламы товаров (работ, услуг) (п. 28 ст. 217 НК РФ).</w:t>
      </w:r>
    </w:p>
    <w:p w14:paraId="381749C1" w14:textId="0519913A" w:rsidR="00BB4836" w:rsidRPr="009757D6" w:rsidRDefault="00BB4836" w:rsidP="009757D6">
      <w:pPr>
        <w:pStyle w:val="Default"/>
        <w:numPr>
          <w:ilvl w:val="1"/>
          <w:numId w:val="1"/>
        </w:numPr>
        <w:ind w:left="0" w:firstLine="0"/>
        <w:jc w:val="both"/>
        <w:rPr>
          <w:bCs/>
          <w:color w:val="auto"/>
          <w:sz w:val="22"/>
          <w:szCs w:val="22"/>
        </w:rPr>
      </w:pPr>
      <w:r w:rsidRPr="009757D6">
        <w:rPr>
          <w:bCs/>
          <w:color w:val="auto"/>
          <w:sz w:val="22"/>
          <w:szCs w:val="22"/>
        </w:rPr>
        <w:t>Организатор настоящим информирует Получателей призов Конкурса о законодательно предусмотренной обязанности уплатить соответствующие налоги в связи с получением призов/подарков от организаций, совокупная стоимость которых превышает 4000 (четыре тысячи) рублей за отчетный период (календарный год). Принимая участие в Конкурсе и соглашаясь с настоящими Правилами, Участники считаются надлежащим образом проинформированными о вышеуказанной обязанности.</w:t>
      </w:r>
    </w:p>
    <w:p w14:paraId="31C059CF" w14:textId="6CF5D5CC" w:rsidR="00BB4836" w:rsidRPr="009757D6" w:rsidRDefault="00BB4836" w:rsidP="009757D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</w:p>
    <w:p w14:paraId="7940C3A7" w14:textId="259FB9CA" w:rsidR="00BB4836" w:rsidRPr="009757D6" w:rsidRDefault="00BB4836" w:rsidP="009757D6">
      <w:pPr>
        <w:pStyle w:val="Default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757D6">
        <w:rPr>
          <w:sz w:val="22"/>
          <w:szCs w:val="22"/>
        </w:rPr>
        <w:t xml:space="preserve">В случае, если приз является денежным Организатор Конкурса рассчитывает сумму НДФЛ и с согласия обладателя приза, удерживает её из причитающейся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уровня. При этом Организатор с согласия обладателя приза может направить до 100% от денежной части приза на уплату налога. </w:t>
      </w:r>
    </w:p>
    <w:p w14:paraId="35C6F885" w14:textId="52E8E407" w:rsidR="00650984" w:rsidRPr="009757D6" w:rsidRDefault="00BB4836" w:rsidP="009757D6">
      <w:pPr>
        <w:pStyle w:val="Default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757D6">
        <w:rPr>
          <w:sz w:val="22"/>
          <w:szCs w:val="22"/>
        </w:rPr>
        <w:t>Организатор по поручению обладателей призов Конкурса, в соответствии со ст. 226 НК РФ удерживает и перечисляет в бюджет НДФЛ на призы Конкурса по ставке 35% от общей стоимости приза, превышающей сумму 4000 руб. Победители Конкурса согласны на удержание и перечисление НДФЛ в полном размере, без учета ограничения, предусмотренного абз. 2 ч. 4 ст. 226 НК РФ, по итогам чего погашается задолженность Победителей перед бюджетом по уплате НДФЛ на призы Конкурса в полном объёме. Никаких иных налоговых обязанностей в связи с получением призов по настояще</w:t>
      </w:r>
      <w:r w:rsidR="007F7F39" w:rsidRPr="009757D6">
        <w:rPr>
          <w:sz w:val="22"/>
          <w:szCs w:val="22"/>
        </w:rPr>
        <w:t>му Конкурс</w:t>
      </w:r>
      <w:r w:rsidRPr="009757D6">
        <w:rPr>
          <w:sz w:val="22"/>
          <w:szCs w:val="22"/>
        </w:rPr>
        <w:t xml:space="preserve">у </w:t>
      </w:r>
      <w:r w:rsidR="007F7F39" w:rsidRPr="009757D6">
        <w:rPr>
          <w:sz w:val="22"/>
          <w:szCs w:val="22"/>
        </w:rPr>
        <w:t xml:space="preserve">у </w:t>
      </w:r>
      <w:r w:rsidRPr="009757D6">
        <w:rPr>
          <w:sz w:val="22"/>
          <w:szCs w:val="22"/>
        </w:rPr>
        <w:t>Победителей не возникает.</w:t>
      </w:r>
    </w:p>
    <w:p w14:paraId="501CA631" w14:textId="263D69F9" w:rsidR="00650984" w:rsidRPr="009757D6" w:rsidRDefault="00650984" w:rsidP="009757D6">
      <w:pPr>
        <w:pStyle w:val="Default"/>
        <w:tabs>
          <w:tab w:val="left" w:pos="993"/>
        </w:tabs>
        <w:jc w:val="both"/>
        <w:rPr>
          <w:sz w:val="22"/>
          <w:szCs w:val="22"/>
        </w:rPr>
      </w:pPr>
      <w:r w:rsidRPr="009757D6">
        <w:rPr>
          <w:sz w:val="22"/>
          <w:szCs w:val="22"/>
        </w:rPr>
        <w:t xml:space="preserve">* Размер денежной части приза Конкурса рассчитывается по формуле: (стоимость приза Участника в </w:t>
      </w:r>
      <w:r w:rsidR="00254AC2">
        <w:rPr>
          <w:sz w:val="22"/>
          <w:szCs w:val="22"/>
        </w:rPr>
        <w:t>Конкурсе</w:t>
      </w:r>
      <w:r w:rsidR="00254AC2" w:rsidRPr="009757D6">
        <w:rPr>
          <w:sz w:val="22"/>
          <w:szCs w:val="22"/>
        </w:rPr>
        <w:t xml:space="preserve"> </w:t>
      </w:r>
      <w:r w:rsidRPr="009757D6">
        <w:rPr>
          <w:sz w:val="22"/>
          <w:szCs w:val="22"/>
        </w:rPr>
        <w:t xml:space="preserve">– 4000 руб.)*(ставка для расчета налога)/(100% – ставка для расчета налога), где «4000 руб.» – это сумма налогового вычета, согласно пункту 28 статьи 217 Налогового Кодекса Российской Федерации, «ставка для расчета налога» – ставка для расчета налога, равная 35%, согласно пункту 2 статьи 224 Налогового Кодекса Российской Федерации. </w:t>
      </w:r>
    </w:p>
    <w:p w14:paraId="08CA8C27" w14:textId="28D17585" w:rsidR="00B26FAB" w:rsidRPr="009757D6" w:rsidRDefault="00650984" w:rsidP="009757D6">
      <w:pPr>
        <w:pStyle w:val="Default"/>
        <w:tabs>
          <w:tab w:val="left" w:pos="993"/>
        </w:tabs>
        <w:jc w:val="both"/>
        <w:rPr>
          <w:sz w:val="22"/>
          <w:szCs w:val="22"/>
        </w:rPr>
      </w:pPr>
      <w:r w:rsidRPr="009757D6">
        <w:rPr>
          <w:sz w:val="22"/>
          <w:szCs w:val="22"/>
        </w:rPr>
        <w:t>** Окончательная стоимость</w:t>
      </w:r>
      <w:r w:rsidR="00DC5E7A" w:rsidRPr="009757D6">
        <w:rPr>
          <w:sz w:val="22"/>
          <w:szCs w:val="22"/>
        </w:rPr>
        <w:t xml:space="preserve"> Итогового</w:t>
      </w:r>
      <w:r w:rsidRPr="009757D6">
        <w:rPr>
          <w:sz w:val="22"/>
          <w:szCs w:val="22"/>
        </w:rPr>
        <w:t xml:space="preserve"> приза Конкурса и размер его денежной части определяются в день вручения приза Конкурса Победителю. Указанная в </w:t>
      </w:r>
      <w:r w:rsidR="00DC5E7A" w:rsidRPr="009757D6">
        <w:rPr>
          <w:sz w:val="22"/>
          <w:szCs w:val="22"/>
        </w:rPr>
        <w:t>п.1.2. Правил</w:t>
      </w:r>
      <w:r w:rsidRPr="009757D6">
        <w:rPr>
          <w:sz w:val="22"/>
          <w:szCs w:val="22"/>
        </w:rPr>
        <w:t xml:space="preserve"> максимальная стоимость приза Конкурса не подразумевает обязанности выплаты Организатором данной суммы Участнику, признанному Победителем Конкурса. </w:t>
      </w:r>
    </w:p>
    <w:p w14:paraId="3CC25FFE" w14:textId="77777777" w:rsidR="00427098" w:rsidRPr="009757D6" w:rsidRDefault="00427098" w:rsidP="0097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C5A3AE" w14:textId="7663A7A6" w:rsidR="00B26FAB" w:rsidRPr="009757D6" w:rsidRDefault="00B26FAB" w:rsidP="009757D6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Персональные данные</w:t>
      </w:r>
      <w:r w:rsidR="00427098" w:rsidRPr="009757D6">
        <w:rPr>
          <w:b/>
          <w:bCs/>
          <w:color w:val="auto"/>
          <w:sz w:val="22"/>
          <w:szCs w:val="22"/>
        </w:rPr>
        <w:t>.</w:t>
      </w:r>
    </w:p>
    <w:p w14:paraId="7D24F777" w14:textId="1DE00397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В целях проведения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Организатору необходимы персональные данные, указанные в п.5.3. настоящих Правил. Участники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обязуются предоставить точные и актуальные (достоверные) данные. Принимая решение об участии в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Участник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тем самым подтверждает согласие на обработку его персональных данных Организатору, а также на то, что обработка указанных персональных данных может быть поручена Организатором 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какого-либо вознаграждения за это. </w:t>
      </w:r>
    </w:p>
    <w:p w14:paraId="0E368559" w14:textId="3B00D163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Принимая участие в </w:t>
      </w:r>
      <w:r w:rsidR="005D3825" w:rsidRPr="009757D6">
        <w:rPr>
          <w:color w:val="auto"/>
          <w:sz w:val="22"/>
          <w:szCs w:val="22"/>
        </w:rPr>
        <w:t>Конкурсе</w:t>
      </w:r>
      <w:r w:rsidRPr="009757D6">
        <w:rPr>
          <w:color w:val="auto"/>
          <w:sz w:val="22"/>
          <w:szCs w:val="22"/>
        </w:rPr>
        <w:t xml:space="preserve">, Участник подтверждает свое согласие на обработку Организатором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предоставленных персональных данных,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проведения настоящей Акции на весь срок ее проведения и в течение 3 (трех) лет после ее окончания, в соответствии с положениями, предусмотренными Федеральным законом РФ № 152-ФЗ от 27 июля 2006 г. «О персональных данных» (далее – «Закон»). Указанное согласие может быть отозвано Участником в любое время путем уведомления, направленного по форме, представленной в разделе «Обратная связь» на Сайте. </w:t>
      </w:r>
    </w:p>
    <w:p w14:paraId="5CA65736" w14:textId="6BD1303B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Факт участия в </w:t>
      </w:r>
      <w:r w:rsidR="005D3825" w:rsidRPr="009757D6">
        <w:rPr>
          <w:color w:val="auto"/>
          <w:sz w:val="22"/>
          <w:szCs w:val="22"/>
        </w:rPr>
        <w:t xml:space="preserve">Конкурсе </w:t>
      </w:r>
      <w:r w:rsidRPr="009757D6">
        <w:rPr>
          <w:color w:val="auto"/>
          <w:sz w:val="22"/>
          <w:szCs w:val="22"/>
        </w:rPr>
        <w:t xml:space="preserve">является свободным, конкретным, информированным и сознательным выражением согласия Участника на обработку Организатором персональных данных Участника любыми способами, необходимыми в целях проведения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и в порядке, предусмотренном настоящими Правилами. Под персональными данными в целях настоящих Правил понимается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14:paraId="746C8F13" w14:textId="277D78A7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Участники понимают и соглашаются с тем, что персональные данные, указанные в п.4.3. Правил и предоставленные ими для участия в </w:t>
      </w:r>
      <w:r w:rsidR="005D3825" w:rsidRPr="009757D6">
        <w:rPr>
          <w:color w:val="auto"/>
          <w:sz w:val="22"/>
          <w:szCs w:val="22"/>
        </w:rPr>
        <w:t>Конкурсе</w:t>
      </w:r>
      <w:r w:rsidRPr="009757D6">
        <w:rPr>
          <w:color w:val="auto"/>
          <w:sz w:val="22"/>
          <w:szCs w:val="22"/>
        </w:rPr>
        <w:t xml:space="preserve">, будут обрабатываться Организатором всеми необходимыми способами в целях проведения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и дают согласие на такую обработку при принятии настоящих Правил. </w:t>
      </w:r>
    </w:p>
    <w:p w14:paraId="03B9D1A7" w14:textId="49AC7938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. </w:t>
      </w:r>
    </w:p>
    <w:p w14:paraId="0AACAFFD" w14:textId="07D61BC6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в Соцсетях и на Сайте, а также в иных источниках сведений о фамилии, имени, отчестве Участника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городе или ином населенном пункте проживания, а также его Призе в случаях, указанных в настоящих Правилах и (или) предусмотренных действующим законодательством РФ. Добровольно предоставляя Организатору персональные данные, Участники подтверждают согласие субъекта(ов)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Организатором иными партнерами, действующими по поручению/заданию Организатора. Организатор и иные партнеры, действующие по поручению/заданию Организатора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</w:t>
      </w:r>
      <w:r w:rsidR="005D3825" w:rsidRPr="009757D6">
        <w:rPr>
          <w:color w:val="auto"/>
          <w:sz w:val="22"/>
          <w:szCs w:val="22"/>
        </w:rPr>
        <w:t>Конкурсе</w:t>
      </w:r>
      <w:r w:rsidRPr="009757D6">
        <w:rPr>
          <w:color w:val="auto"/>
          <w:sz w:val="22"/>
          <w:szCs w:val="22"/>
        </w:rPr>
        <w:t xml:space="preserve">, будут храниться и обрабатываться Организатором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и иными партнерами, действующими по поручению/заданию Организатора Акции, в соответствии с действующим законодательством Российской Федерации и с соблюдением гарантий, указанных в настоящих Правилах. </w:t>
      </w:r>
    </w:p>
    <w:p w14:paraId="1DE838DB" w14:textId="3F4C68EF" w:rsidR="006B6C7D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Организатор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иные лица, действующие по поручению/заданию Организатора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обязуются соблюдать следующие правила и предоставляют Участнику следующие гарантии в отношении </w:t>
      </w:r>
      <w:r w:rsidR="006B6C7D" w:rsidRPr="009757D6">
        <w:rPr>
          <w:color w:val="auto"/>
          <w:sz w:val="22"/>
          <w:szCs w:val="22"/>
        </w:rPr>
        <w:t xml:space="preserve">обработки персональных данных: </w:t>
      </w:r>
    </w:p>
    <w:p w14:paraId="70D9E905" w14:textId="7A16C15C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</w:t>
      </w:r>
      <w:r w:rsidRPr="009757D6">
        <w:rPr>
          <w:color w:val="auto"/>
          <w:sz w:val="22"/>
          <w:szCs w:val="22"/>
        </w:rPr>
        <w:lastRenderedPageBreak/>
        <w:t xml:space="preserve">соблюдением принципов, требований, обязательств оператора персональных данных, установленных Законом; </w:t>
      </w:r>
    </w:p>
    <w:p w14:paraId="72CD5F3F" w14:textId="0445E3E6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обрабатывать персональные данные только в объеме и в целях проведения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 </w:t>
      </w:r>
    </w:p>
    <w:p w14:paraId="4BCBEC99" w14:textId="7FF03023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в случае если Организатор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 в целях исполнения своих обязательств перед Участниками Акции </w:t>
      </w:r>
      <w:r w:rsidR="005D3825" w:rsidRPr="009757D6">
        <w:rPr>
          <w:color w:val="auto"/>
          <w:sz w:val="22"/>
          <w:szCs w:val="22"/>
        </w:rPr>
        <w:t xml:space="preserve">должен </w:t>
      </w:r>
      <w:r w:rsidRPr="009757D6">
        <w:rPr>
          <w:color w:val="auto"/>
          <w:sz w:val="22"/>
          <w:szCs w:val="22"/>
        </w:rPr>
        <w:t xml:space="preserve">передать или иным образом раскрыть персональные данные Участников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третьим лицам, осуществлять указанные действия с соблюдением требований Закона; </w:t>
      </w:r>
    </w:p>
    <w:p w14:paraId="69407508" w14:textId="437FD0F6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нести ответственность за охрану и обеспечение безопасности и конфиденциальности персональных данных Участников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при их обработке в соответствии с требованиями законодательства РФ. </w:t>
      </w:r>
    </w:p>
    <w:p w14:paraId="68D6B0BC" w14:textId="6B02BB6E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Обеспечивать конфиденциальность персональных данных, в том числе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14:paraId="0F470DAB" w14:textId="6159D38A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Обеспечивать безопасность персональных данных при их обработке; </w:t>
      </w:r>
    </w:p>
    <w:p w14:paraId="33E405C8" w14:textId="21DC8869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При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При этом 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Исполнителем с учетом требований Федерального закона от 27.07.2006 № 152-ФЗ «О персональных данных». </w:t>
      </w:r>
    </w:p>
    <w:p w14:paraId="4DBE8706" w14:textId="371BBE00" w:rsidR="00B26FAB" w:rsidRPr="009757D6" w:rsidRDefault="00B26FAB" w:rsidP="009757D6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Не осуществлять трансграничную передачу персональных данных, обрабатываемых в рамках исполнения настоящего поручения; </w:t>
      </w:r>
    </w:p>
    <w:p w14:paraId="65738022" w14:textId="5A441F75" w:rsidR="00B26FAB" w:rsidRPr="009757D6" w:rsidRDefault="006B6C7D" w:rsidP="009757D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>5</w:t>
      </w:r>
      <w:r w:rsidR="00B26FAB" w:rsidRPr="009757D6">
        <w:rPr>
          <w:color w:val="auto"/>
          <w:sz w:val="22"/>
          <w:szCs w:val="22"/>
        </w:rPr>
        <w:t>.</w:t>
      </w:r>
      <w:r w:rsidRPr="009757D6">
        <w:rPr>
          <w:color w:val="auto"/>
          <w:sz w:val="22"/>
          <w:szCs w:val="22"/>
        </w:rPr>
        <w:t>7</w:t>
      </w:r>
      <w:r w:rsidR="00B26FAB" w:rsidRPr="009757D6">
        <w:rPr>
          <w:color w:val="auto"/>
          <w:sz w:val="22"/>
          <w:szCs w:val="22"/>
        </w:rPr>
        <w:t>.9. При сборе персональных данных в рамках исполнения настоящего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</w:t>
      </w:r>
      <w:r w:rsidR="00BB4836" w:rsidRPr="009757D6">
        <w:rPr>
          <w:color w:val="auto"/>
          <w:sz w:val="22"/>
          <w:szCs w:val="22"/>
        </w:rPr>
        <w:t>.</w:t>
      </w:r>
    </w:p>
    <w:p w14:paraId="1B079808" w14:textId="17BF0EBB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Отзыв Участником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чьи персональные данные были предоставлены Организатору (или его представителем), согласия на обработку персональных данных автоматически влечет за собой выход соответствующего Участника из участия в </w:t>
      </w:r>
      <w:r w:rsidR="005D3825" w:rsidRPr="009757D6">
        <w:rPr>
          <w:color w:val="auto"/>
          <w:sz w:val="22"/>
          <w:szCs w:val="22"/>
        </w:rPr>
        <w:t xml:space="preserve">Конкурсе </w:t>
      </w:r>
      <w:r w:rsidRPr="009757D6">
        <w:rPr>
          <w:color w:val="auto"/>
          <w:sz w:val="22"/>
          <w:szCs w:val="22"/>
        </w:rPr>
        <w:t xml:space="preserve">и делает невозможным получение Приза. Организатор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вправе отказать Участнику в таком Призе (в натуре, либо денежного эквивалента, определяемого на основании настоящих Правил), если соответствующий Приз (выигрыш) был ранее востребован Участником. После получения уведомления Участника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чьи персональные данные были предоставлены Участником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Организатору (или его представителя), об отзыве согласия на обработку персональных данных, Организатор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обязан прекратить их обработку и обеспечить прекращение такой обработки лицом, действующим по поручению/заданию Организатора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и в случае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</w:t>
      </w:r>
      <w:r w:rsidR="005D3825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) в срок, не превышающий 90 (девяносто) дней с даты поступления указанного отзыва, за исключением случаев, когда Организатор </w:t>
      </w:r>
      <w:r w:rsidR="005D3825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вправе осуществлять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законами. Трансграничная передача персональных данных Организатором не осуществляется. Участник имеет право на доступ к данным о себе и/или информации о том, кто и в каких целях использует или использовал его персональные данные. </w:t>
      </w:r>
    </w:p>
    <w:p w14:paraId="3E714522" w14:textId="77777777" w:rsidR="00B26FAB" w:rsidRPr="009757D6" w:rsidRDefault="00B26FAB" w:rsidP="009757D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</w:p>
    <w:p w14:paraId="3A43190C" w14:textId="0A776F95" w:rsidR="00B26FAB" w:rsidRPr="009757D6" w:rsidRDefault="00B26FAB" w:rsidP="009757D6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  <w:sz w:val="22"/>
          <w:szCs w:val="22"/>
        </w:rPr>
      </w:pPr>
      <w:r w:rsidRPr="009757D6">
        <w:rPr>
          <w:b/>
          <w:bCs/>
          <w:color w:val="auto"/>
          <w:sz w:val="22"/>
          <w:szCs w:val="22"/>
        </w:rPr>
        <w:t>Прочее</w:t>
      </w:r>
    </w:p>
    <w:p w14:paraId="3B24A41F" w14:textId="2CEE9031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Любое время, указанное в Правилах, считается по местному времени. </w:t>
      </w:r>
    </w:p>
    <w:p w14:paraId="07B90D09" w14:textId="6B0252D8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Участник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может в любой момент отказаться от участия в </w:t>
      </w:r>
      <w:r w:rsidR="008730D9" w:rsidRPr="009757D6">
        <w:rPr>
          <w:color w:val="auto"/>
          <w:sz w:val="22"/>
          <w:szCs w:val="22"/>
        </w:rPr>
        <w:t>Конкурсе</w:t>
      </w:r>
      <w:r w:rsidRPr="009757D6">
        <w:rPr>
          <w:color w:val="auto"/>
          <w:sz w:val="22"/>
          <w:szCs w:val="22"/>
        </w:rPr>
        <w:t xml:space="preserve">, направив соответствующее заявление Организатору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заказным почтовым отправлением на адрес </w:t>
      </w:r>
      <w:r w:rsidRPr="009757D6">
        <w:rPr>
          <w:color w:val="auto"/>
          <w:sz w:val="22"/>
          <w:szCs w:val="22"/>
        </w:rPr>
        <w:lastRenderedPageBreak/>
        <w:t xml:space="preserve">места нахождения Организатора </w:t>
      </w:r>
      <w:r w:rsidR="008730D9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. Заявление составляется в свободной форме и должно содержать ФИО Участника, серию и номер документа, удостоверяющего личность, и номер контактного телефона. </w:t>
      </w:r>
    </w:p>
    <w:p w14:paraId="6135C897" w14:textId="30B9545A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</w:t>
      </w:r>
      <w:r w:rsidR="008730D9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>, если по какой-то причине любой аспект настояще</w:t>
      </w:r>
      <w:r w:rsidR="008730D9" w:rsidRPr="009757D6">
        <w:rPr>
          <w:color w:val="auto"/>
          <w:sz w:val="22"/>
          <w:szCs w:val="22"/>
        </w:rPr>
        <w:t xml:space="preserve">го Конкурса </w:t>
      </w:r>
      <w:r w:rsidRPr="009757D6">
        <w:rPr>
          <w:color w:val="auto"/>
          <w:sz w:val="22"/>
          <w:szCs w:val="22"/>
        </w:rPr>
        <w:t xml:space="preserve">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</w:t>
      </w:r>
      <w:r w:rsidR="008730D9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. </w:t>
      </w:r>
    </w:p>
    <w:p w14:paraId="675D3D24" w14:textId="38C94535" w:rsidR="00B26FAB" w:rsidRPr="009757D6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Организатор имеет право изменить Правила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в любой момент, разместив соответствующую информацию на Сайте и/или в Соцсетях. </w:t>
      </w:r>
    </w:p>
    <w:p w14:paraId="2C78380A" w14:textId="6BD32DDD" w:rsidR="00B26FAB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Организатор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не несет ответственность за технические сбои и качество услуг телефонной связи, работы операторов и платежных систем, связи с сетью Интернет, а также за качество работы Интернет провайдеров и их функционирование с оборудованием и программным обеспечением Участников </w:t>
      </w:r>
      <w:r w:rsidR="008730D9" w:rsidRPr="009757D6">
        <w:rPr>
          <w:color w:val="auto"/>
          <w:sz w:val="22"/>
          <w:szCs w:val="22"/>
        </w:rPr>
        <w:t>Конкурса</w:t>
      </w:r>
      <w:r w:rsidRPr="009757D6">
        <w:rPr>
          <w:color w:val="auto"/>
          <w:sz w:val="22"/>
          <w:szCs w:val="22"/>
        </w:rPr>
        <w:t xml:space="preserve">, а также за иные, не зависящие от Организатора обстоятельства, равно как и за все связанные с этим негативные последствия. В случае наступления указанных обстоятельств Организатор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обязан уведомить Участников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о подобных обстоятельствах не позднее 48 часов с момента их наступления. </w:t>
      </w:r>
    </w:p>
    <w:p w14:paraId="4CAFB34D" w14:textId="77777777" w:rsidR="00254AC2" w:rsidRPr="00254AC2" w:rsidRDefault="00254AC2" w:rsidP="00820E4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254AC2">
        <w:rPr>
          <w:color w:val="auto"/>
          <w:sz w:val="22"/>
          <w:szCs w:val="22"/>
        </w:rPr>
        <w:t xml:space="preserve">Участники и Победители Конкурса могут дать Организатору по его просьбе интервью об участии в Конкурсе. Записи указанных интервью, а также фотографии самих участников могут быть использованы Организатором, в том числе для целей создания рекламно-информационных материалов с целью их последующего использования на радио, телевидении, а равно в иных средствах массовой информации, либо для изготовления графических рекламных материалов без дополнительного согласия Участников и без уплаты им какого-либо отдельного дополнительного вознаграждения. Настоящим участники Конкурса соглашаются с тем, что все права на использование записи указанных интервью с Участниками, и Победителями Конкурса, а также фотографии с их изображением будут принадлежать Организатору без ограничения срока, территории, способов и видов использования и могут быть по усмотрению Организатора переданы Организатором третьим лицам. </w:t>
      </w:r>
    </w:p>
    <w:p w14:paraId="0B7E7754" w14:textId="77777777" w:rsidR="00254AC2" w:rsidRPr="00254AC2" w:rsidRDefault="00254AC2" w:rsidP="00820E4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254AC2">
        <w:rPr>
          <w:color w:val="auto"/>
          <w:sz w:val="22"/>
          <w:szCs w:val="22"/>
        </w:rPr>
        <w:t>Участие в Конкурсе означает ознакомление и полное согласие Участников с настоящими правилами. Конкурс не является лотереей либо иной, основанной на риске, игрой.</w:t>
      </w:r>
    </w:p>
    <w:p w14:paraId="0DB489A4" w14:textId="77777777" w:rsidR="00254AC2" w:rsidRPr="00254AC2" w:rsidRDefault="00254AC2" w:rsidP="00820E4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254AC2">
        <w:rPr>
          <w:color w:val="auto"/>
          <w:sz w:val="22"/>
          <w:szCs w:val="22"/>
        </w:rPr>
        <w:t>Правила Конкурса будут размещены на сайте Организатора www.orel.tele2.ru.</w:t>
      </w:r>
    </w:p>
    <w:p w14:paraId="4B91BDAC" w14:textId="17459551" w:rsidR="00254AC2" w:rsidRPr="00254AC2" w:rsidRDefault="00254AC2" w:rsidP="00820E4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254AC2">
        <w:rPr>
          <w:color w:val="auto"/>
          <w:sz w:val="22"/>
          <w:szCs w:val="22"/>
        </w:rPr>
        <w:t xml:space="preserve">Организатор имеет право изменять правила Конкурса в части, касающейся правил ее проведения, по собственному усмотрению с публикацией этих изменений на одном из официальных сайтов Конкурса (www.orel.tele2.ru). </w:t>
      </w:r>
    </w:p>
    <w:p w14:paraId="7F61F903" w14:textId="06B75D33" w:rsidR="00794A5F" w:rsidRDefault="00B26FAB" w:rsidP="009757D6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9757D6">
        <w:rPr>
          <w:color w:val="auto"/>
          <w:sz w:val="22"/>
          <w:szCs w:val="22"/>
        </w:rPr>
        <w:t xml:space="preserve">Во всем, что не предусмотрено настоящими Правилами, Организатор и Участники </w:t>
      </w:r>
      <w:r w:rsidR="008730D9" w:rsidRPr="009757D6">
        <w:rPr>
          <w:color w:val="auto"/>
          <w:sz w:val="22"/>
          <w:szCs w:val="22"/>
        </w:rPr>
        <w:t xml:space="preserve">Конкурса </w:t>
      </w:r>
      <w:r w:rsidRPr="009757D6">
        <w:rPr>
          <w:color w:val="auto"/>
          <w:sz w:val="22"/>
          <w:szCs w:val="22"/>
        </w:rPr>
        <w:t xml:space="preserve">руководствуются действующим законодательством Российской Федерации. </w:t>
      </w:r>
    </w:p>
    <w:p w14:paraId="0E2A358B" w14:textId="77777777" w:rsidR="00794581" w:rsidRPr="009757D6" w:rsidRDefault="00794581" w:rsidP="00820E46">
      <w:pPr>
        <w:pStyle w:val="Default"/>
        <w:jc w:val="both"/>
        <w:rPr>
          <w:color w:val="auto"/>
          <w:sz w:val="22"/>
          <w:szCs w:val="22"/>
        </w:rPr>
      </w:pPr>
    </w:p>
    <w:p w14:paraId="6C9AE18C" w14:textId="77777777" w:rsidR="006B3BF9" w:rsidRPr="00166CDF" w:rsidRDefault="006B3BF9" w:rsidP="00DA3E22">
      <w:pPr>
        <w:pStyle w:val="Default"/>
        <w:tabs>
          <w:tab w:val="left" w:pos="993"/>
        </w:tabs>
        <w:ind w:firstLine="284"/>
        <w:jc w:val="both"/>
        <w:rPr>
          <w:color w:val="auto"/>
        </w:rPr>
      </w:pPr>
    </w:p>
    <w:sectPr w:rsidR="006B3BF9" w:rsidRPr="00166C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F0B3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4C51"/>
    <w:multiLevelType w:val="multilevel"/>
    <w:tmpl w:val="4A506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2231C6"/>
    <w:multiLevelType w:val="hybridMultilevel"/>
    <w:tmpl w:val="4C98CA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EF451A"/>
    <w:multiLevelType w:val="multilevel"/>
    <w:tmpl w:val="EF8C6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B4157A"/>
    <w:multiLevelType w:val="hybridMultilevel"/>
    <w:tmpl w:val="241A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56BF"/>
    <w:multiLevelType w:val="multilevel"/>
    <w:tmpl w:val="70944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F4"/>
    <w:rsid w:val="00017F8D"/>
    <w:rsid w:val="0003794D"/>
    <w:rsid w:val="00050978"/>
    <w:rsid w:val="0007565F"/>
    <w:rsid w:val="0010010D"/>
    <w:rsid w:val="00114AAE"/>
    <w:rsid w:val="001348DF"/>
    <w:rsid w:val="00165655"/>
    <w:rsid w:val="00166CDF"/>
    <w:rsid w:val="001A2138"/>
    <w:rsid w:val="001A51F8"/>
    <w:rsid w:val="001E5F6C"/>
    <w:rsid w:val="00222A81"/>
    <w:rsid w:val="00254AC2"/>
    <w:rsid w:val="002668F0"/>
    <w:rsid w:val="00282DFD"/>
    <w:rsid w:val="00427098"/>
    <w:rsid w:val="00495DFF"/>
    <w:rsid w:val="004B64F8"/>
    <w:rsid w:val="004E6A93"/>
    <w:rsid w:val="004F0141"/>
    <w:rsid w:val="00553294"/>
    <w:rsid w:val="005620DE"/>
    <w:rsid w:val="005B355E"/>
    <w:rsid w:val="005D3825"/>
    <w:rsid w:val="00605756"/>
    <w:rsid w:val="00621E7A"/>
    <w:rsid w:val="0064550C"/>
    <w:rsid w:val="00650984"/>
    <w:rsid w:val="006572C5"/>
    <w:rsid w:val="006B3BF9"/>
    <w:rsid w:val="006B6C7D"/>
    <w:rsid w:val="006C4AE6"/>
    <w:rsid w:val="006F6E0B"/>
    <w:rsid w:val="007536F4"/>
    <w:rsid w:val="007760FE"/>
    <w:rsid w:val="00794581"/>
    <w:rsid w:val="00794A5F"/>
    <w:rsid w:val="007C2E9A"/>
    <w:rsid w:val="007F7F39"/>
    <w:rsid w:val="0080784A"/>
    <w:rsid w:val="00811155"/>
    <w:rsid w:val="00820E46"/>
    <w:rsid w:val="00845D72"/>
    <w:rsid w:val="008730D9"/>
    <w:rsid w:val="00876E13"/>
    <w:rsid w:val="008D60B7"/>
    <w:rsid w:val="008E0A9C"/>
    <w:rsid w:val="008E768F"/>
    <w:rsid w:val="00915B17"/>
    <w:rsid w:val="009757D6"/>
    <w:rsid w:val="00A723F9"/>
    <w:rsid w:val="00B257AD"/>
    <w:rsid w:val="00B26FAB"/>
    <w:rsid w:val="00B642D0"/>
    <w:rsid w:val="00BB4836"/>
    <w:rsid w:val="00C42AA5"/>
    <w:rsid w:val="00C50655"/>
    <w:rsid w:val="00CC33AF"/>
    <w:rsid w:val="00CD30E4"/>
    <w:rsid w:val="00CE3620"/>
    <w:rsid w:val="00D30706"/>
    <w:rsid w:val="00D503D9"/>
    <w:rsid w:val="00D67762"/>
    <w:rsid w:val="00DA2446"/>
    <w:rsid w:val="00DA3E22"/>
    <w:rsid w:val="00DC5E7A"/>
    <w:rsid w:val="00E21E27"/>
    <w:rsid w:val="00E2405C"/>
    <w:rsid w:val="00E52066"/>
    <w:rsid w:val="00E7771E"/>
    <w:rsid w:val="00E86EE9"/>
    <w:rsid w:val="00F63B88"/>
    <w:rsid w:val="00F651C8"/>
    <w:rsid w:val="00F74A5C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1D3"/>
  <w15:chartTrackingRefBased/>
  <w15:docId w15:val="{4D4A2FE4-9B76-45A6-98D9-65CD760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4F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1E27"/>
  </w:style>
  <w:style w:type="paragraph" w:styleId="a6">
    <w:name w:val="List Paragraph"/>
    <w:basedOn w:val="a"/>
    <w:uiPriority w:val="34"/>
    <w:qFormat/>
    <w:rsid w:val="00E2405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4A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4A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4A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4A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4AE6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1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D67762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.tele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Кристина Игоревна</dc:creator>
  <cp:keywords/>
  <dc:description/>
  <cp:lastModifiedBy>Абрамович Кристина Игоревна</cp:lastModifiedBy>
  <cp:revision>3</cp:revision>
  <cp:lastPrinted>2017-06-20T08:12:00Z</cp:lastPrinted>
  <dcterms:created xsi:type="dcterms:W3CDTF">2017-10-12T17:19:00Z</dcterms:created>
  <dcterms:modified xsi:type="dcterms:W3CDTF">2017-10-16T06:49:00Z</dcterms:modified>
</cp:coreProperties>
</file>